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3616C9B1"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LRS LA</w:t>
                            </w:r>
                            <w:r w:rsidR="002F220C">
                              <w:rPr>
                                <w:rFonts w:ascii="Times New Roman" w:hAnsi="Times New Roman" w:cs="Times New Roman"/>
                                <w:b/>
                                <w:sz w:val="44"/>
                                <w:szCs w:val="44"/>
                              </w:rPr>
                              <w:t xml:space="preserve">G „PRIGORJE“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3616C9B1"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LRS LA</w:t>
                      </w:r>
                      <w:r w:rsidR="002F220C">
                        <w:rPr>
                          <w:rFonts w:ascii="Times New Roman" w:hAnsi="Times New Roman" w:cs="Times New Roman"/>
                          <w:b/>
                          <w:sz w:val="44"/>
                          <w:szCs w:val="44"/>
                        </w:rPr>
                        <w:t xml:space="preserve">G „PRIGORJE“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v:textbox>
                <w10:wrap type="topAndBottom" anchorx="margin"/>
              </v:shape>
            </w:pict>
          </mc:Fallback>
        </mc:AlternateContent>
      </w:r>
    </w:p>
    <w:p w14:paraId="14A8C9F4" w14:textId="7119E474" w:rsidR="00C0183A"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2"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2"/>
      <w:r w:rsidR="00AB177C" w:rsidRPr="008A2249">
        <w:rPr>
          <w:rFonts w:ascii="Times New Roman" w:eastAsia="Calibri" w:hAnsi="Times New Roman" w:cs="Times New Roman"/>
          <w:bCs/>
          <w:sz w:val="24"/>
          <w:szCs w:val="24"/>
        </w:rPr>
        <w:t>(NN br. 113/2024, 79/2025</w:t>
      </w:r>
      <w:r w:rsidR="004316A5" w:rsidRPr="00AB177C">
        <w:rPr>
          <w:rFonts w:ascii="Times New Roman" w:eastAsia="Calibri" w:hAnsi="Times New Roman" w:cs="Times New Roman"/>
          <w:bCs/>
          <w:sz w:val="24"/>
          <w:szCs w:val="24"/>
        </w:rPr>
        <w:t>)</w:t>
      </w:r>
      <w:r w:rsidR="00397240" w:rsidRPr="00AB177C">
        <w:rPr>
          <w:rFonts w:ascii="Times New Roman" w:hAnsi="Times New Roman" w:cs="Times New Roman"/>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397B21">
        <w:rPr>
          <w:rFonts w:ascii="Times New Roman" w:hAnsi="Times New Roman" w:cs="Times New Roman"/>
          <w:sz w:val="24"/>
          <w:szCs w:val="24"/>
        </w:rPr>
        <w:t>Prigorje</w:t>
      </w:r>
      <w:r w:rsidR="006824C1" w:rsidRPr="00ED7D96">
        <w:rPr>
          <w:rFonts w:ascii="Times New Roman" w:hAnsi="Times New Roman" w:cs="Times New Roman"/>
          <w:sz w:val="24"/>
          <w:szCs w:val="24"/>
        </w:rPr>
        <w:t>“ objavljuje</w:t>
      </w:r>
    </w:p>
    <w:p w14:paraId="747FA36D" w14:textId="5F1DC8AF" w:rsidR="00A873B8" w:rsidRPr="00ED7D96" w:rsidRDefault="006824C1"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 </w:t>
      </w:r>
      <w:r w:rsidR="00A873B8" w:rsidRPr="00ED7D96">
        <w:rPr>
          <w:rFonts w:ascii="Times New Roman" w:hAnsi="Times New Roman" w:cs="Times New Roman"/>
          <w:sz w:val="24"/>
          <w:szCs w:val="24"/>
        </w:rPr>
        <w:t xml:space="preserve">  </w:t>
      </w:r>
    </w:p>
    <w:p w14:paraId="5FAD8D9F" w14:textId="60CBBEA8" w:rsidR="00D37FDA"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640973AA" w14:textId="5BD83446" w:rsidR="00397B21" w:rsidRPr="002F7AF8" w:rsidRDefault="00397B21">
      <w:pPr>
        <w:shd w:val="clear" w:color="auto" w:fill="FFFFFF" w:themeFill="background1"/>
        <w:tabs>
          <w:tab w:val="left" w:pos="426"/>
          <w:tab w:val="left" w:pos="8647"/>
        </w:tabs>
        <w:ind w:right="-563"/>
        <w:jc w:val="center"/>
        <w:rPr>
          <w:rFonts w:ascii="Times New Roman" w:hAnsi="Times New Roman" w:cs="Times New Roman"/>
          <w:b/>
          <w:sz w:val="24"/>
          <w:szCs w:val="24"/>
        </w:rPr>
      </w:pPr>
      <w:r>
        <w:rPr>
          <w:rFonts w:ascii="Times New Roman" w:hAnsi="Times New Roman" w:cs="Times New Roman"/>
          <w:b/>
          <w:sz w:val="24"/>
          <w:szCs w:val="24"/>
        </w:rPr>
        <w:t>INT 2.1. Pametna sela i gradovi – održivi razvoj lokalne zajednice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745C699D" w14:textId="0B515AC6" w:rsidR="003175C8" w:rsidRPr="00ED7D96" w:rsidRDefault="00397B21" w:rsidP="00397B21">
      <w:pPr>
        <w:shd w:val="clear" w:color="auto" w:fill="FFFFFF" w:themeFill="background1"/>
        <w:tabs>
          <w:tab w:val="left" w:pos="426"/>
          <w:tab w:val="left" w:pos="8647"/>
        </w:tabs>
        <w:ind w:right="-563"/>
        <w:rPr>
          <w:rFonts w:ascii="Times New Roman" w:hAnsi="Times New Roman" w:cs="Times New Roman"/>
          <w:b/>
          <w:sz w:val="24"/>
          <w:szCs w:val="24"/>
        </w:rPr>
      </w:pPr>
      <w:r>
        <w:rPr>
          <w:rFonts w:ascii="Times New Roman" w:hAnsi="Times New Roman" w:cs="Times New Roman"/>
          <w:b/>
          <w:sz w:val="24"/>
          <w:szCs w:val="24"/>
        </w:rPr>
        <w:t xml:space="preserve">                                                  Referentna oznaka 01/26-2.1.</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7A65D6B4"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 xml:space="preserve">Verzija: </w:t>
      </w:r>
      <w:r w:rsidR="00397B21">
        <w:rPr>
          <w:rFonts w:ascii="Times New Roman" w:hAnsi="Times New Roman" w:cs="Times New Roman"/>
          <w:sz w:val="24"/>
          <w:szCs w:val="24"/>
        </w:rPr>
        <w:t>1.0</w:t>
      </w:r>
    </w:p>
    <w:p w14:paraId="7C831327" w14:textId="094BCA4B"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Datum:</w:t>
      </w:r>
      <w:r w:rsidR="00397B21">
        <w:rPr>
          <w:rFonts w:ascii="Times New Roman" w:hAnsi="Times New Roman" w:cs="Times New Roman"/>
          <w:sz w:val="24"/>
          <w:szCs w:val="24"/>
        </w:rPr>
        <w:t xml:space="preserve"> 30.01.2026.</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540B0371" w14:textId="5A543DF7" w:rsidR="009F303F" w:rsidRPr="009F303F" w:rsidRDefault="00DE5834">
          <w:pPr>
            <w:pStyle w:val="Sadraj1"/>
            <w:tabs>
              <w:tab w:val="right" w:leader="dot" w:pos="9350"/>
            </w:tabs>
            <w:rPr>
              <w:rFonts w:eastAsiaTheme="minorEastAsia"/>
              <w:noProof/>
              <w:lang w:eastAsia="hr-HR"/>
            </w:rPr>
          </w:pPr>
          <w:r w:rsidRPr="009F303F">
            <w:fldChar w:fldCharType="begin"/>
          </w:r>
          <w:r w:rsidRPr="009F303F">
            <w:instrText xml:space="preserve"> TOC \o "1-2" \u </w:instrText>
          </w:r>
          <w:r w:rsidRPr="009F303F">
            <w:fldChar w:fldCharType="separate"/>
          </w:r>
          <w:r w:rsidR="009F303F" w:rsidRPr="009F303F">
            <w:rPr>
              <w:b/>
              <w:noProof/>
            </w:rPr>
            <w:t>1     OPĆE ODREDBE</w:t>
          </w:r>
          <w:r w:rsidR="009F303F" w:rsidRPr="009F303F">
            <w:rPr>
              <w:noProof/>
            </w:rPr>
            <w:tab/>
          </w:r>
          <w:r w:rsidR="009F303F" w:rsidRPr="009F303F">
            <w:rPr>
              <w:noProof/>
            </w:rPr>
            <w:fldChar w:fldCharType="begin"/>
          </w:r>
          <w:r w:rsidR="009F303F" w:rsidRPr="009F303F">
            <w:rPr>
              <w:noProof/>
            </w:rPr>
            <w:instrText xml:space="preserve"> PAGEREF _Toc181882428 \h </w:instrText>
          </w:r>
          <w:r w:rsidR="009F303F" w:rsidRPr="009F303F">
            <w:rPr>
              <w:noProof/>
            </w:rPr>
          </w:r>
          <w:r w:rsidR="009F303F" w:rsidRPr="009F303F">
            <w:rPr>
              <w:noProof/>
            </w:rPr>
            <w:fldChar w:fldCharType="separate"/>
          </w:r>
          <w:r w:rsidR="009F303F" w:rsidRPr="009F303F">
            <w:rPr>
              <w:noProof/>
            </w:rPr>
            <w:t>3</w:t>
          </w:r>
          <w:r w:rsidR="009F303F" w:rsidRPr="009F303F">
            <w:rPr>
              <w:noProof/>
            </w:rPr>
            <w:fldChar w:fldCharType="end"/>
          </w:r>
        </w:p>
        <w:p w14:paraId="458FF445" w14:textId="784A213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1.1</w:t>
          </w:r>
          <w:r w:rsidRPr="009F303F">
            <w:rPr>
              <w:rFonts w:ascii="Times New Roman" w:eastAsiaTheme="minorEastAsia" w:hAnsi="Times New Roman"/>
              <w:noProof/>
              <w:lang w:eastAsia="hr-HR"/>
            </w:rPr>
            <w:tab/>
          </w:r>
          <w:r w:rsidRPr="009F303F">
            <w:rPr>
              <w:rFonts w:ascii="Times New Roman" w:hAnsi="Times New Roman"/>
              <w:b/>
              <w:noProof/>
            </w:rPr>
            <w:t>Pojmovi i kratice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_Toc181882429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w:t>
          </w:r>
          <w:r w:rsidRPr="009F303F">
            <w:rPr>
              <w:rFonts w:ascii="Times New Roman" w:hAnsi="Times New Roman"/>
              <w:noProof/>
            </w:rPr>
            <w:fldChar w:fldCharType="end"/>
          </w:r>
        </w:p>
        <w:p w14:paraId="3E9ADC53" w14:textId="27FBC29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1.2</w:t>
          </w:r>
          <w:r w:rsidRPr="009F303F">
            <w:rPr>
              <w:rFonts w:ascii="Times New Roman" w:eastAsiaTheme="minorEastAsia" w:hAnsi="Times New Roman"/>
              <w:noProof/>
              <w:lang w:eastAsia="hr-HR"/>
            </w:rPr>
            <w:tab/>
          </w:r>
          <w:r w:rsidRPr="009F303F">
            <w:rPr>
              <w:rFonts w:ascii="Times New Roman" w:hAnsi="Times New Roman"/>
              <w:b/>
              <w:noProof/>
            </w:rPr>
            <w:t>Predmet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9</w:t>
          </w:r>
          <w:r w:rsidRPr="009F303F">
            <w:rPr>
              <w:rFonts w:ascii="Times New Roman" w:hAnsi="Times New Roman"/>
              <w:noProof/>
            </w:rPr>
            <w:fldChar w:fldCharType="end"/>
          </w:r>
        </w:p>
        <w:p w14:paraId="56032D26" w14:textId="5240945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1.3</w:t>
          </w:r>
          <w:r w:rsidRPr="009F303F">
            <w:rPr>
              <w:rFonts w:ascii="Times New Roman" w:eastAsiaTheme="minorEastAsia" w:hAnsi="Times New Roman"/>
              <w:noProof/>
              <w:lang w:eastAsia="hr-HR"/>
            </w:rPr>
            <w:tab/>
          </w:r>
          <w:r w:rsidRPr="009F303F">
            <w:rPr>
              <w:rFonts w:ascii="Times New Roman" w:hAnsi="Times New Roman"/>
              <w:b/>
              <w:noProof/>
            </w:rPr>
            <w:t>Iznosi i intenziteti javne potpore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10</w:t>
          </w:r>
          <w:r w:rsidRPr="009F303F">
            <w:rPr>
              <w:rFonts w:ascii="Times New Roman" w:hAnsi="Times New Roman"/>
              <w:noProof/>
            </w:rPr>
            <w:fldChar w:fldCharType="end"/>
          </w:r>
        </w:p>
        <w:p w14:paraId="52E7F234" w14:textId="618B09AA"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1.4</w:t>
          </w:r>
          <w:r w:rsidRPr="009F303F">
            <w:rPr>
              <w:rFonts w:ascii="Times New Roman" w:eastAsiaTheme="minorEastAsia" w:hAnsi="Times New Roman"/>
              <w:noProof/>
              <w:lang w:eastAsia="hr-HR"/>
            </w:rPr>
            <w:tab/>
          </w:r>
          <w:r w:rsidRPr="009F303F">
            <w:rPr>
              <w:rFonts w:ascii="Times New Roman" w:hAnsi="Times New Roman"/>
              <w:b/>
              <w:noProof/>
            </w:rPr>
            <w:t>Državna potpora i primjena Uredbe (EU) br. 2022/2472 (ABER)</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12</w:t>
          </w:r>
          <w:r w:rsidRPr="009F303F">
            <w:rPr>
              <w:rFonts w:ascii="Times New Roman" w:hAnsi="Times New Roman"/>
              <w:noProof/>
            </w:rPr>
            <w:fldChar w:fldCharType="end"/>
          </w:r>
        </w:p>
        <w:p w14:paraId="2743A835" w14:textId="55B458E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1.5</w:t>
          </w:r>
          <w:r w:rsidRPr="009F303F">
            <w:rPr>
              <w:rFonts w:ascii="Times New Roman" w:eastAsiaTheme="minorEastAsia" w:hAnsi="Times New Roman"/>
              <w:noProof/>
              <w:lang w:eastAsia="hr-HR"/>
            </w:rPr>
            <w:tab/>
          </w:r>
          <w:r w:rsidRPr="009F303F">
            <w:rPr>
              <w:rFonts w:ascii="Times New Roman" w:hAnsi="Times New Roman"/>
              <w:b/>
              <w:noProof/>
            </w:rPr>
            <w:t>Dvostruko financiranje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_Toc181882433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13</w:t>
          </w:r>
          <w:r w:rsidRPr="009F303F">
            <w:rPr>
              <w:rFonts w:ascii="Times New Roman" w:hAnsi="Times New Roman"/>
              <w:noProof/>
            </w:rPr>
            <w:fldChar w:fldCharType="end"/>
          </w:r>
        </w:p>
        <w:p w14:paraId="6998C1A2" w14:textId="355F1BC4" w:rsidR="009F303F" w:rsidRPr="009F303F" w:rsidRDefault="009F303F">
          <w:pPr>
            <w:pStyle w:val="Sadraj1"/>
            <w:tabs>
              <w:tab w:val="left" w:pos="440"/>
              <w:tab w:val="right" w:leader="dot" w:pos="9350"/>
            </w:tabs>
            <w:rPr>
              <w:rFonts w:eastAsiaTheme="minorEastAsia"/>
              <w:noProof/>
              <w:lang w:eastAsia="hr-HR"/>
            </w:rPr>
          </w:pPr>
          <w:r w:rsidRPr="009F303F">
            <w:rPr>
              <w:b/>
              <w:noProof/>
            </w:rPr>
            <w:t>2</w:t>
          </w:r>
          <w:r w:rsidRPr="009F303F">
            <w:rPr>
              <w:rFonts w:eastAsiaTheme="minorEastAsia"/>
              <w:noProof/>
              <w:lang w:eastAsia="hr-HR"/>
            </w:rPr>
            <w:tab/>
          </w:r>
          <w:r w:rsidRPr="009F303F">
            <w:rPr>
              <w:b/>
              <w:noProof/>
            </w:rPr>
            <w:t>ZAHTJEVI ZA KORISNIKA</w:t>
          </w:r>
          <w:r w:rsidRPr="009F303F">
            <w:rPr>
              <w:noProof/>
            </w:rPr>
            <w:tab/>
          </w:r>
          <w:r w:rsidRPr="009F303F">
            <w:rPr>
              <w:noProof/>
            </w:rPr>
            <w:fldChar w:fldCharType="begin"/>
          </w:r>
          <w:r w:rsidRPr="009F303F">
            <w:rPr>
              <w:noProof/>
            </w:rPr>
            <w:instrText xml:space="preserve"> PAGEREF _Toc181882434 \h </w:instrText>
          </w:r>
          <w:r w:rsidRPr="009F303F">
            <w:rPr>
              <w:noProof/>
            </w:rPr>
          </w:r>
          <w:r w:rsidRPr="009F303F">
            <w:rPr>
              <w:noProof/>
            </w:rPr>
            <w:fldChar w:fldCharType="separate"/>
          </w:r>
          <w:r w:rsidRPr="009F303F">
            <w:rPr>
              <w:noProof/>
            </w:rPr>
            <w:t>13</w:t>
          </w:r>
          <w:r w:rsidRPr="009F303F">
            <w:rPr>
              <w:noProof/>
            </w:rPr>
            <w:fldChar w:fldCharType="end"/>
          </w:r>
        </w:p>
        <w:p w14:paraId="24494F87" w14:textId="4F12974D"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2.1</w:t>
          </w:r>
          <w:r w:rsidRPr="009F303F">
            <w:rPr>
              <w:rFonts w:ascii="Times New Roman" w:eastAsiaTheme="minorEastAsia" w:hAnsi="Times New Roman"/>
              <w:noProof/>
              <w:lang w:eastAsia="hr-HR"/>
            </w:rPr>
            <w:tab/>
          </w:r>
          <w:r w:rsidRPr="009F303F">
            <w:rPr>
              <w:rFonts w:ascii="Times New Roman" w:hAnsi="Times New Roman"/>
              <w:b/>
              <w:noProof/>
            </w:rPr>
            <w:t>Prihvatljivost korisnika (Tko može sudjelovati?)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_Toc181882435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13</w:t>
          </w:r>
          <w:r w:rsidRPr="009F303F">
            <w:rPr>
              <w:rFonts w:ascii="Times New Roman" w:hAnsi="Times New Roman"/>
              <w:noProof/>
            </w:rPr>
            <w:fldChar w:fldCharType="end"/>
          </w:r>
        </w:p>
        <w:p w14:paraId="2B7CA232" w14:textId="0475CE4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2.2</w:t>
          </w:r>
          <w:r w:rsidRPr="009F303F">
            <w:rPr>
              <w:rFonts w:ascii="Times New Roman" w:eastAsiaTheme="minorEastAsia" w:hAnsi="Times New Roman"/>
              <w:noProof/>
              <w:lang w:eastAsia="hr-HR"/>
            </w:rPr>
            <w:tab/>
          </w:r>
          <w:r w:rsidRPr="009F303F">
            <w:rPr>
              <w:rFonts w:ascii="Times New Roman" w:hAnsi="Times New Roman"/>
              <w:b/>
              <w:noProof/>
            </w:rPr>
            <w:t>Broj zahtjeva za potporu po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14</w:t>
          </w:r>
          <w:r w:rsidRPr="009F303F">
            <w:rPr>
              <w:rFonts w:ascii="Times New Roman" w:hAnsi="Times New Roman"/>
              <w:noProof/>
            </w:rPr>
            <w:fldChar w:fldCharType="end"/>
          </w:r>
        </w:p>
        <w:p w14:paraId="67671BD2" w14:textId="14319BD9"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2.3</w:t>
          </w:r>
          <w:r w:rsidRPr="009F303F">
            <w:rPr>
              <w:rFonts w:ascii="Times New Roman" w:eastAsiaTheme="minorEastAsia" w:hAnsi="Times New Roman"/>
              <w:noProof/>
              <w:lang w:eastAsia="hr-HR"/>
            </w:rPr>
            <w:tab/>
          </w:r>
          <w:r w:rsidRPr="009F303F">
            <w:rPr>
              <w:rFonts w:ascii="Times New Roman" w:hAnsi="Times New Roman"/>
              <w:b/>
              <w:noProof/>
            </w:rPr>
            <w:t>Uvjeti prihvatljivosti korisnika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14</w:t>
          </w:r>
          <w:r w:rsidRPr="009F303F">
            <w:rPr>
              <w:rFonts w:ascii="Times New Roman" w:hAnsi="Times New Roman"/>
              <w:noProof/>
            </w:rPr>
            <w:fldChar w:fldCharType="end"/>
          </w:r>
        </w:p>
        <w:p w14:paraId="79A34850" w14:textId="2575650F" w:rsidR="009F303F" w:rsidRPr="009F303F" w:rsidRDefault="009F303F">
          <w:pPr>
            <w:pStyle w:val="Sadraj1"/>
            <w:tabs>
              <w:tab w:val="left" w:pos="440"/>
              <w:tab w:val="right" w:leader="dot" w:pos="9350"/>
            </w:tabs>
            <w:rPr>
              <w:rFonts w:eastAsiaTheme="minorEastAsia"/>
              <w:noProof/>
              <w:lang w:eastAsia="hr-HR"/>
            </w:rPr>
          </w:pPr>
          <w:r w:rsidRPr="009F303F">
            <w:rPr>
              <w:b/>
              <w:noProof/>
            </w:rPr>
            <w:t>3</w:t>
          </w:r>
          <w:r w:rsidRPr="009F303F">
            <w:rPr>
              <w:rFonts w:eastAsiaTheme="minorEastAsia"/>
              <w:noProof/>
              <w:lang w:eastAsia="hr-HR"/>
            </w:rPr>
            <w:tab/>
          </w:r>
          <w:r w:rsidRPr="009F303F">
            <w:rPr>
              <w:b/>
              <w:noProof/>
            </w:rPr>
            <w:t>UVJETI PRIHVATLJIVOSTI PROJEKTA, PRIHVATLJIVE AKTIVNOSTI, PRIHVATLJIVI I NEPRIHVATLJIVI TROŠKOVI I KRITERIJI ODABIRA</w:t>
          </w:r>
          <w:r w:rsidRPr="009F303F">
            <w:rPr>
              <w:noProof/>
            </w:rPr>
            <w:tab/>
          </w:r>
          <w:r w:rsidRPr="009F303F">
            <w:rPr>
              <w:noProof/>
            </w:rPr>
            <w:fldChar w:fldCharType="begin"/>
          </w:r>
          <w:r w:rsidRPr="009F303F">
            <w:rPr>
              <w:noProof/>
            </w:rPr>
            <w:instrText xml:space="preserve"> PAGEREF _Toc181882438 \h </w:instrText>
          </w:r>
          <w:r w:rsidRPr="009F303F">
            <w:rPr>
              <w:noProof/>
            </w:rPr>
          </w:r>
          <w:r w:rsidRPr="009F303F">
            <w:rPr>
              <w:noProof/>
            </w:rPr>
            <w:fldChar w:fldCharType="separate"/>
          </w:r>
          <w:r w:rsidRPr="009F303F">
            <w:rPr>
              <w:noProof/>
            </w:rPr>
            <w:t>16</w:t>
          </w:r>
          <w:r w:rsidRPr="009F303F">
            <w:rPr>
              <w:noProof/>
            </w:rPr>
            <w:fldChar w:fldCharType="end"/>
          </w:r>
        </w:p>
        <w:p w14:paraId="081A1D07" w14:textId="1EDF4EB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3.1</w:t>
          </w:r>
          <w:r w:rsidRPr="009F303F">
            <w:rPr>
              <w:rFonts w:ascii="Times New Roman" w:eastAsiaTheme="minorEastAsia" w:hAnsi="Times New Roman"/>
              <w:noProof/>
              <w:lang w:eastAsia="hr-HR"/>
            </w:rPr>
            <w:tab/>
          </w:r>
          <w:r w:rsidRPr="009F303F">
            <w:rPr>
              <w:rFonts w:ascii="Times New Roman" w:hAnsi="Times New Roman"/>
              <w:b/>
              <w:noProof/>
            </w:rPr>
            <w:t>Prihvatljivost projekta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16</w:t>
          </w:r>
          <w:r w:rsidRPr="009F303F">
            <w:rPr>
              <w:rFonts w:ascii="Times New Roman" w:hAnsi="Times New Roman"/>
              <w:noProof/>
            </w:rPr>
            <w:fldChar w:fldCharType="end"/>
          </w:r>
        </w:p>
        <w:p w14:paraId="6CD841AC" w14:textId="6CEB68F0"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3.2</w:t>
          </w:r>
          <w:r w:rsidRPr="009F303F">
            <w:rPr>
              <w:rFonts w:ascii="Times New Roman" w:eastAsiaTheme="minorEastAsia" w:hAnsi="Times New Roman"/>
              <w:noProof/>
              <w:lang w:eastAsia="hr-HR"/>
            </w:rPr>
            <w:tab/>
          </w:r>
          <w:r w:rsidRPr="009F303F">
            <w:rPr>
              <w:rFonts w:ascii="Times New Roman" w:hAnsi="Times New Roman"/>
              <w:b/>
              <w:noProof/>
            </w:rPr>
            <w:t>Vrsta prihvatljivih aktivnosti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19</w:t>
          </w:r>
          <w:r w:rsidRPr="009F303F">
            <w:rPr>
              <w:rFonts w:ascii="Times New Roman" w:hAnsi="Times New Roman"/>
              <w:noProof/>
            </w:rPr>
            <w:fldChar w:fldCharType="end"/>
          </w:r>
        </w:p>
        <w:p w14:paraId="3F5C632A" w14:textId="37511CD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3.3</w:t>
          </w:r>
          <w:r w:rsidRPr="009F303F">
            <w:rPr>
              <w:rFonts w:ascii="Times New Roman" w:eastAsiaTheme="minorEastAsia" w:hAnsi="Times New Roman"/>
              <w:noProof/>
              <w:lang w:eastAsia="hr-HR"/>
            </w:rPr>
            <w:tab/>
          </w:r>
          <w:r w:rsidRPr="009F303F">
            <w:rPr>
              <w:rFonts w:ascii="Times New Roman" w:hAnsi="Times New Roman"/>
              <w:b/>
              <w:noProof/>
            </w:rPr>
            <w:t>Opći uvjeti prihvatljivosti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20</w:t>
          </w:r>
          <w:r w:rsidRPr="009F303F">
            <w:rPr>
              <w:rFonts w:ascii="Times New Roman" w:hAnsi="Times New Roman"/>
              <w:noProof/>
            </w:rPr>
            <w:fldChar w:fldCharType="end"/>
          </w:r>
        </w:p>
        <w:p w14:paraId="56550983" w14:textId="40F746A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3.4</w:t>
          </w:r>
          <w:r w:rsidRPr="009F303F">
            <w:rPr>
              <w:rFonts w:ascii="Times New Roman" w:eastAsiaTheme="minorEastAsia" w:hAnsi="Times New Roman"/>
              <w:noProof/>
              <w:lang w:eastAsia="hr-HR"/>
            </w:rPr>
            <w:tab/>
          </w:r>
          <w:r w:rsidRPr="009F303F">
            <w:rPr>
              <w:rFonts w:ascii="Times New Roman" w:hAnsi="Times New Roman"/>
              <w:b/>
              <w:noProof/>
            </w:rPr>
            <w:t>Neprihvatljivost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20</w:t>
          </w:r>
          <w:r w:rsidRPr="009F303F">
            <w:rPr>
              <w:rFonts w:ascii="Times New Roman" w:hAnsi="Times New Roman"/>
              <w:noProof/>
            </w:rPr>
            <w:fldChar w:fldCharType="end"/>
          </w:r>
        </w:p>
        <w:p w14:paraId="175ADCD4" w14:textId="57E8EEF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3.5</w:t>
          </w:r>
          <w:r w:rsidRPr="009F303F">
            <w:rPr>
              <w:rFonts w:ascii="Times New Roman" w:eastAsiaTheme="minorEastAsia" w:hAnsi="Times New Roman"/>
              <w:noProof/>
              <w:lang w:eastAsia="hr-HR"/>
            </w:rPr>
            <w:tab/>
          </w:r>
          <w:r w:rsidRPr="009F303F">
            <w:rPr>
              <w:rFonts w:ascii="Times New Roman" w:hAnsi="Times New Roman"/>
              <w:b/>
              <w:noProof/>
            </w:rPr>
            <w:t>Rabljena motorna vozila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_Toc181882443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22</w:t>
          </w:r>
          <w:r w:rsidRPr="009F303F">
            <w:rPr>
              <w:rFonts w:ascii="Times New Roman" w:hAnsi="Times New Roman"/>
              <w:noProof/>
            </w:rPr>
            <w:fldChar w:fldCharType="end"/>
          </w:r>
        </w:p>
        <w:p w14:paraId="13D67C9F" w14:textId="4E16C42E"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3.6</w:t>
          </w:r>
          <w:r w:rsidRPr="009F303F">
            <w:rPr>
              <w:rFonts w:ascii="Times New Roman" w:eastAsiaTheme="minorEastAsia" w:hAnsi="Times New Roman"/>
              <w:noProof/>
              <w:lang w:eastAsia="hr-HR"/>
            </w:rPr>
            <w:tab/>
          </w:r>
          <w:r w:rsidRPr="009F303F">
            <w:rPr>
              <w:rFonts w:ascii="Times New Roman" w:hAnsi="Times New Roman"/>
              <w:b/>
              <w:noProof/>
            </w:rPr>
            <w:t>Kriteriji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_Toc181882444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24</w:t>
          </w:r>
          <w:r w:rsidRPr="009F303F">
            <w:rPr>
              <w:rFonts w:ascii="Times New Roman" w:hAnsi="Times New Roman"/>
              <w:noProof/>
            </w:rPr>
            <w:fldChar w:fldCharType="end"/>
          </w:r>
        </w:p>
        <w:p w14:paraId="26779DCE" w14:textId="63D6476D" w:rsidR="009F303F" w:rsidRPr="009F303F" w:rsidRDefault="009F303F">
          <w:pPr>
            <w:pStyle w:val="Sadraj1"/>
            <w:tabs>
              <w:tab w:val="left" w:pos="440"/>
              <w:tab w:val="right" w:leader="dot" w:pos="9350"/>
            </w:tabs>
            <w:rPr>
              <w:rFonts w:eastAsiaTheme="minorEastAsia"/>
              <w:noProof/>
              <w:lang w:eastAsia="hr-HR"/>
            </w:rPr>
          </w:pPr>
          <w:r w:rsidRPr="009F303F">
            <w:rPr>
              <w:b/>
              <w:noProof/>
            </w:rPr>
            <w:t>4</w:t>
          </w:r>
          <w:r w:rsidRPr="009F303F">
            <w:rPr>
              <w:rFonts w:eastAsiaTheme="minorEastAsia"/>
              <w:noProof/>
              <w:lang w:eastAsia="hr-HR"/>
            </w:rPr>
            <w:tab/>
          </w:r>
          <w:r w:rsidRPr="009F303F">
            <w:rPr>
              <w:b/>
              <w:noProof/>
            </w:rPr>
            <w:t>ADMINISTRATIVNE INFORMACIJE</w:t>
          </w:r>
          <w:r w:rsidRPr="009F303F">
            <w:rPr>
              <w:noProof/>
            </w:rPr>
            <w:tab/>
          </w:r>
          <w:r w:rsidRPr="009F303F">
            <w:rPr>
              <w:noProof/>
            </w:rPr>
            <w:fldChar w:fldCharType="begin"/>
          </w:r>
          <w:r w:rsidRPr="009F303F">
            <w:rPr>
              <w:noProof/>
            </w:rPr>
            <w:instrText xml:space="preserve"> PAGEREF _Toc181882445 \h </w:instrText>
          </w:r>
          <w:r w:rsidRPr="009F303F">
            <w:rPr>
              <w:noProof/>
            </w:rPr>
          </w:r>
          <w:r w:rsidRPr="009F303F">
            <w:rPr>
              <w:noProof/>
            </w:rPr>
            <w:fldChar w:fldCharType="separate"/>
          </w:r>
          <w:r w:rsidRPr="009F303F">
            <w:rPr>
              <w:noProof/>
            </w:rPr>
            <w:t>24</w:t>
          </w:r>
          <w:r w:rsidRPr="009F303F">
            <w:rPr>
              <w:noProof/>
            </w:rPr>
            <w:fldChar w:fldCharType="end"/>
          </w:r>
        </w:p>
        <w:p w14:paraId="55EDAA99" w14:textId="0BA0B600"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4.1</w:t>
          </w:r>
          <w:r w:rsidRPr="009F303F">
            <w:rPr>
              <w:rFonts w:ascii="Times New Roman" w:eastAsiaTheme="minorEastAsia" w:hAnsi="Times New Roman"/>
              <w:noProof/>
              <w:lang w:eastAsia="hr-HR"/>
            </w:rPr>
            <w:tab/>
          </w:r>
          <w:r w:rsidRPr="009F303F">
            <w:rPr>
              <w:rFonts w:ascii="Times New Roman" w:hAnsi="Times New Roman"/>
              <w:b/>
              <w:noProof/>
            </w:rPr>
            <w:t>Izmjena i ispravak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24</w:t>
          </w:r>
          <w:r w:rsidRPr="009F303F">
            <w:rPr>
              <w:rFonts w:ascii="Times New Roman" w:hAnsi="Times New Roman"/>
              <w:noProof/>
            </w:rPr>
            <w:fldChar w:fldCharType="end"/>
          </w:r>
        </w:p>
        <w:p w14:paraId="19B6835B" w14:textId="36C2D67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4.2</w:t>
          </w:r>
          <w:r w:rsidRPr="009F303F">
            <w:rPr>
              <w:rFonts w:ascii="Times New Roman" w:eastAsiaTheme="minorEastAsia" w:hAnsi="Times New Roman"/>
              <w:noProof/>
              <w:lang w:eastAsia="hr-HR"/>
            </w:rPr>
            <w:tab/>
          </w:r>
          <w:r w:rsidRPr="009F303F">
            <w:rPr>
              <w:rFonts w:ascii="Times New Roman" w:hAnsi="Times New Roman"/>
              <w:b/>
              <w:noProof/>
            </w:rPr>
            <w:t>Poništenje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09D9F063" w14:textId="38F76F2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4.3</w:t>
          </w:r>
          <w:r w:rsidRPr="009F303F">
            <w:rPr>
              <w:rFonts w:ascii="Times New Roman" w:eastAsiaTheme="minorEastAsia" w:hAnsi="Times New Roman"/>
              <w:noProof/>
              <w:lang w:eastAsia="hr-HR"/>
            </w:rPr>
            <w:tab/>
          </w:r>
          <w:r w:rsidRPr="009F303F">
            <w:rPr>
              <w:rFonts w:ascii="Times New Roman" w:hAnsi="Times New Roman"/>
              <w:b/>
              <w:noProof/>
            </w:rPr>
            <w:t>Pitanja i odgovori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_Toc181882448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08E7AD88" w14:textId="4131295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4.4</w:t>
          </w:r>
          <w:r w:rsidRPr="009F303F">
            <w:rPr>
              <w:rFonts w:ascii="Times New Roman" w:eastAsiaTheme="minorEastAsia" w:hAnsi="Times New Roman"/>
              <w:noProof/>
              <w:lang w:eastAsia="hr-HR"/>
            </w:rPr>
            <w:tab/>
          </w:r>
          <w:r w:rsidRPr="009F303F">
            <w:rPr>
              <w:rFonts w:ascii="Times New Roman" w:hAnsi="Times New Roman"/>
              <w:b/>
              <w:noProof/>
            </w:rPr>
            <w:t>Dostava odluka/obavijesti/zahtjeva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3AF8EA49" w14:textId="6A23F6C9"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4.5</w:t>
          </w:r>
          <w:r w:rsidRPr="009F303F">
            <w:rPr>
              <w:rFonts w:ascii="Times New Roman" w:eastAsiaTheme="minorEastAsia" w:hAnsi="Times New Roman"/>
              <w:noProof/>
              <w:lang w:eastAsia="hr-HR"/>
            </w:rPr>
            <w:tab/>
          </w:r>
          <w:r w:rsidRPr="009F303F">
            <w:rPr>
              <w:rFonts w:ascii="Times New Roman" w:hAnsi="Times New Roman"/>
              <w:b/>
              <w:noProof/>
            </w:rPr>
            <w:t>Zahtjev za dopunu/obrazloženje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26</w:t>
          </w:r>
          <w:r w:rsidRPr="009F303F">
            <w:rPr>
              <w:rFonts w:ascii="Times New Roman" w:hAnsi="Times New Roman"/>
              <w:noProof/>
            </w:rPr>
            <w:fldChar w:fldCharType="end"/>
          </w:r>
        </w:p>
        <w:p w14:paraId="7A40CEFA" w14:textId="0786EDD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4.6</w:t>
          </w:r>
          <w:r w:rsidRPr="009F303F">
            <w:rPr>
              <w:rFonts w:ascii="Times New Roman" w:eastAsiaTheme="minorEastAsia" w:hAnsi="Times New Roman"/>
              <w:noProof/>
              <w:lang w:eastAsia="hr-HR"/>
            </w:rPr>
            <w:tab/>
          </w:r>
          <w:r w:rsidRPr="009F303F">
            <w:rPr>
              <w:rFonts w:ascii="Times New Roman" w:hAnsi="Times New Roman"/>
              <w:b/>
              <w:noProof/>
            </w:rPr>
            <w:t>Računanje rokova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23515292" w14:textId="76766E0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4.7</w:t>
          </w:r>
          <w:r w:rsidRPr="009F303F">
            <w:rPr>
              <w:rFonts w:ascii="Times New Roman" w:eastAsiaTheme="minorEastAsia" w:hAnsi="Times New Roman"/>
              <w:noProof/>
              <w:lang w:eastAsia="hr-HR"/>
            </w:rPr>
            <w:tab/>
          </w:r>
          <w:r w:rsidRPr="009F303F">
            <w:rPr>
              <w:rFonts w:ascii="Times New Roman" w:hAnsi="Times New Roman"/>
              <w:b/>
              <w:noProof/>
            </w:rPr>
            <w:t>Zaštita podataka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01D9675C" w14:textId="09DB26FF" w:rsidR="009F303F" w:rsidRPr="009F303F" w:rsidRDefault="009F303F">
          <w:pPr>
            <w:pStyle w:val="Sadraj1"/>
            <w:tabs>
              <w:tab w:val="left" w:pos="440"/>
              <w:tab w:val="right" w:leader="dot" w:pos="9350"/>
            </w:tabs>
            <w:rPr>
              <w:rFonts w:eastAsiaTheme="minorEastAsia"/>
              <w:noProof/>
              <w:lang w:eastAsia="hr-HR"/>
            </w:rPr>
          </w:pPr>
          <w:r w:rsidRPr="009F303F">
            <w:rPr>
              <w:b/>
              <w:noProof/>
            </w:rPr>
            <w:t>5</w:t>
          </w:r>
          <w:r w:rsidRPr="009F303F">
            <w:rPr>
              <w:rFonts w:eastAsiaTheme="minorEastAsia"/>
              <w:noProof/>
              <w:lang w:eastAsia="hr-HR"/>
            </w:rPr>
            <w:tab/>
          </w:r>
          <w:r w:rsidRPr="009F303F">
            <w:rPr>
              <w:b/>
              <w:noProof/>
            </w:rPr>
            <w:t>POSTUPAK ODABIRA PROJEKATA</w:t>
          </w:r>
          <w:r w:rsidRPr="009F303F">
            <w:rPr>
              <w:noProof/>
            </w:rPr>
            <w:tab/>
          </w:r>
          <w:r w:rsidRPr="009F303F">
            <w:rPr>
              <w:noProof/>
            </w:rPr>
            <w:fldChar w:fldCharType="begin"/>
          </w:r>
          <w:r w:rsidRPr="009F303F">
            <w:rPr>
              <w:noProof/>
            </w:rPr>
            <w:instrText xml:space="preserve"> PAGEREF _Toc181882453 \h </w:instrText>
          </w:r>
          <w:r w:rsidRPr="009F303F">
            <w:rPr>
              <w:noProof/>
            </w:rPr>
          </w:r>
          <w:r w:rsidRPr="009F303F">
            <w:rPr>
              <w:noProof/>
            </w:rPr>
            <w:fldChar w:fldCharType="separate"/>
          </w:r>
          <w:r w:rsidRPr="009F303F">
            <w:rPr>
              <w:noProof/>
            </w:rPr>
            <w:t>27</w:t>
          </w:r>
          <w:r w:rsidRPr="009F303F">
            <w:rPr>
              <w:noProof/>
            </w:rPr>
            <w:fldChar w:fldCharType="end"/>
          </w:r>
        </w:p>
        <w:p w14:paraId="0C5EF05E" w14:textId="027E333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5.1</w:t>
          </w:r>
          <w:r w:rsidRPr="009F303F">
            <w:rPr>
              <w:rFonts w:ascii="Times New Roman" w:eastAsiaTheme="minorEastAsia" w:hAnsi="Times New Roman"/>
              <w:noProof/>
              <w:lang w:eastAsia="hr-HR"/>
            </w:rPr>
            <w:tab/>
          </w:r>
          <w:r w:rsidRPr="009F303F">
            <w:rPr>
              <w:rFonts w:ascii="Times New Roman" w:hAnsi="Times New Roman"/>
              <w:b/>
              <w:noProof/>
            </w:rPr>
            <w:t>Postupak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_Toc181882454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3138059E" w14:textId="09C6C6A8"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5.2</w:t>
          </w:r>
          <w:r w:rsidRPr="009F303F">
            <w:rPr>
              <w:rFonts w:ascii="Times New Roman" w:eastAsiaTheme="minorEastAsia" w:hAnsi="Times New Roman"/>
              <w:noProof/>
              <w:lang w:eastAsia="hr-HR"/>
            </w:rPr>
            <w:tab/>
          </w:r>
          <w:r w:rsidRPr="009F303F">
            <w:rPr>
              <w:rFonts w:ascii="Times New Roman" w:hAnsi="Times New Roman"/>
              <w:b/>
              <w:noProof/>
            </w:rPr>
            <w:t>Podnošenje i zaprimanje Zahtjeva za potporu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_Toc181882455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28</w:t>
          </w:r>
          <w:r w:rsidRPr="009F303F">
            <w:rPr>
              <w:rFonts w:ascii="Times New Roman" w:hAnsi="Times New Roman"/>
              <w:noProof/>
            </w:rPr>
            <w:fldChar w:fldCharType="end"/>
          </w:r>
        </w:p>
        <w:p w14:paraId="4D3C4319" w14:textId="0578DE3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5.3</w:t>
          </w:r>
          <w:r w:rsidRPr="009F303F">
            <w:rPr>
              <w:rFonts w:ascii="Times New Roman" w:eastAsiaTheme="minorEastAsia" w:hAnsi="Times New Roman"/>
              <w:noProof/>
              <w:lang w:eastAsia="hr-HR"/>
            </w:rPr>
            <w:tab/>
          </w:r>
          <w:r w:rsidRPr="009F303F">
            <w:rPr>
              <w:rFonts w:ascii="Times New Roman" w:hAnsi="Times New Roman"/>
              <w:b/>
              <w:noProof/>
            </w:rPr>
            <w:t>Ocjenjivanje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29</w:t>
          </w:r>
          <w:r w:rsidRPr="009F303F">
            <w:rPr>
              <w:rFonts w:ascii="Times New Roman" w:hAnsi="Times New Roman"/>
              <w:noProof/>
            </w:rPr>
            <w:fldChar w:fldCharType="end"/>
          </w:r>
        </w:p>
        <w:p w14:paraId="1BE6F654" w14:textId="77A39BD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5.4</w:t>
          </w:r>
          <w:r w:rsidRPr="009F303F">
            <w:rPr>
              <w:rFonts w:ascii="Times New Roman" w:eastAsiaTheme="minorEastAsia" w:hAnsi="Times New Roman"/>
              <w:noProof/>
              <w:lang w:eastAsia="hr-HR"/>
            </w:rPr>
            <w:tab/>
          </w:r>
          <w:r w:rsidRPr="009F303F">
            <w:rPr>
              <w:rFonts w:ascii="Times New Roman" w:hAnsi="Times New Roman"/>
              <w:b/>
              <w:noProof/>
            </w:rPr>
            <w:t>Odabir projekata od strane upravnog odbora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30</w:t>
          </w:r>
          <w:r w:rsidRPr="009F303F">
            <w:rPr>
              <w:rFonts w:ascii="Times New Roman" w:hAnsi="Times New Roman"/>
              <w:noProof/>
            </w:rPr>
            <w:fldChar w:fldCharType="end"/>
          </w:r>
        </w:p>
        <w:p w14:paraId="0684C764" w14:textId="4F4037A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5.5</w:t>
          </w:r>
          <w:r w:rsidRPr="009F303F">
            <w:rPr>
              <w:rFonts w:ascii="Times New Roman" w:eastAsiaTheme="minorEastAsia" w:hAnsi="Times New Roman"/>
              <w:noProof/>
              <w:lang w:eastAsia="hr-HR"/>
            </w:rPr>
            <w:tab/>
          </w:r>
          <w:r w:rsidRPr="009F303F">
            <w:rPr>
              <w:rFonts w:ascii="Times New Roman" w:hAnsi="Times New Roman"/>
              <w:b/>
              <w:noProof/>
            </w:rPr>
            <w:t>Prigovori na odluke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_Toc181882458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31</w:t>
          </w:r>
          <w:r w:rsidRPr="009F303F">
            <w:rPr>
              <w:rFonts w:ascii="Times New Roman" w:hAnsi="Times New Roman"/>
              <w:noProof/>
            </w:rPr>
            <w:fldChar w:fldCharType="end"/>
          </w:r>
        </w:p>
        <w:p w14:paraId="2EE1F6C2" w14:textId="585021D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5.6</w:t>
          </w:r>
          <w:r w:rsidRPr="009F303F">
            <w:rPr>
              <w:rFonts w:ascii="Times New Roman" w:eastAsiaTheme="minorEastAsia" w:hAnsi="Times New Roman"/>
              <w:noProof/>
              <w:lang w:eastAsia="hr-HR"/>
            </w:rPr>
            <w:tab/>
          </w:r>
          <w:r w:rsidRPr="009F303F">
            <w:rPr>
              <w:rFonts w:ascii="Times New Roman" w:hAnsi="Times New Roman"/>
              <w:b/>
              <w:noProof/>
            </w:rPr>
            <w:t>Objava rezultata o provedenom natječaju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32</w:t>
          </w:r>
          <w:r w:rsidRPr="009F303F">
            <w:rPr>
              <w:rFonts w:ascii="Times New Roman" w:hAnsi="Times New Roman"/>
              <w:noProof/>
            </w:rPr>
            <w:fldChar w:fldCharType="end"/>
          </w:r>
        </w:p>
        <w:p w14:paraId="2DC4497E" w14:textId="7DD9567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5.7</w:t>
          </w:r>
          <w:r w:rsidRPr="009F303F">
            <w:rPr>
              <w:rFonts w:ascii="Times New Roman" w:eastAsiaTheme="minorEastAsia" w:hAnsi="Times New Roman"/>
              <w:noProof/>
              <w:lang w:eastAsia="hr-HR"/>
            </w:rPr>
            <w:tab/>
          </w:r>
          <w:r w:rsidRPr="009F303F">
            <w:rPr>
              <w:rFonts w:ascii="Times New Roman" w:hAnsi="Times New Roman"/>
              <w:b/>
              <w:noProof/>
            </w:rPr>
            <w:t>Postupak nakon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33</w:t>
          </w:r>
          <w:r w:rsidRPr="009F303F">
            <w:rPr>
              <w:rFonts w:ascii="Times New Roman" w:hAnsi="Times New Roman"/>
              <w:noProof/>
            </w:rPr>
            <w:fldChar w:fldCharType="end"/>
          </w:r>
        </w:p>
        <w:p w14:paraId="5E443885" w14:textId="4AD9A71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5.8</w:t>
          </w:r>
          <w:r w:rsidRPr="009F303F">
            <w:rPr>
              <w:rFonts w:ascii="Times New Roman" w:eastAsiaTheme="minorEastAsia" w:hAnsi="Times New Roman"/>
              <w:noProof/>
              <w:lang w:eastAsia="hr-HR"/>
            </w:rPr>
            <w:tab/>
          </w:r>
          <w:r w:rsidRPr="009F303F">
            <w:rPr>
              <w:rFonts w:ascii="Times New Roman" w:hAnsi="Times New Roman"/>
              <w:b/>
              <w:noProof/>
            </w:rPr>
            <w:t>Dodatno slanje zahtjeva za potporu u Agenciju za plaćanja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33</w:t>
          </w:r>
          <w:r w:rsidRPr="009F303F">
            <w:rPr>
              <w:rFonts w:ascii="Times New Roman" w:hAnsi="Times New Roman"/>
              <w:noProof/>
            </w:rPr>
            <w:fldChar w:fldCharType="end"/>
          </w:r>
        </w:p>
        <w:p w14:paraId="7A3926AC" w14:textId="75AC02D1" w:rsidR="009F303F" w:rsidRPr="009F303F" w:rsidRDefault="009F303F">
          <w:pPr>
            <w:pStyle w:val="Sadraj1"/>
            <w:tabs>
              <w:tab w:val="left" w:pos="440"/>
              <w:tab w:val="right" w:leader="dot" w:pos="9350"/>
            </w:tabs>
            <w:rPr>
              <w:rFonts w:eastAsiaTheme="minorEastAsia"/>
              <w:noProof/>
              <w:lang w:eastAsia="hr-HR"/>
            </w:rPr>
          </w:pPr>
          <w:r w:rsidRPr="009F303F">
            <w:rPr>
              <w:b/>
              <w:noProof/>
            </w:rPr>
            <w:t>6</w:t>
          </w:r>
          <w:r w:rsidRPr="009F303F">
            <w:rPr>
              <w:rFonts w:eastAsiaTheme="minorEastAsia"/>
              <w:noProof/>
              <w:lang w:eastAsia="hr-HR"/>
            </w:rPr>
            <w:tab/>
          </w:r>
          <w:r w:rsidRPr="009F303F">
            <w:rPr>
              <w:b/>
              <w:noProof/>
            </w:rPr>
            <w:t>OBRASCI I PRILOZI</w:t>
          </w:r>
          <w:r w:rsidRPr="009F303F">
            <w:rPr>
              <w:noProof/>
            </w:rPr>
            <w:tab/>
          </w:r>
          <w:r w:rsidRPr="009F303F">
            <w:rPr>
              <w:noProof/>
            </w:rPr>
            <w:fldChar w:fldCharType="begin"/>
          </w:r>
          <w:r w:rsidRPr="009F303F">
            <w:rPr>
              <w:noProof/>
            </w:rPr>
            <w:instrText xml:space="preserve"> PAGEREF _Toc181882462 \h </w:instrText>
          </w:r>
          <w:r w:rsidRPr="009F303F">
            <w:rPr>
              <w:noProof/>
            </w:rPr>
          </w:r>
          <w:r w:rsidRPr="009F303F">
            <w:rPr>
              <w:noProof/>
            </w:rPr>
            <w:fldChar w:fldCharType="separate"/>
          </w:r>
          <w:r w:rsidRPr="009F303F">
            <w:rPr>
              <w:noProof/>
            </w:rPr>
            <w:t>33</w:t>
          </w:r>
          <w:r w:rsidRPr="009F303F">
            <w:rPr>
              <w:noProof/>
            </w:rPr>
            <w:fldChar w:fldCharType="end"/>
          </w:r>
        </w:p>
        <w:p w14:paraId="1D610CBC" w14:textId="48ED560D"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3" w:name="_Hlk159311989" w:displacedByCustomXml="prev"/>
    <w:bookmarkStart w:id="4" w:name="_Toc371521548" w:displacedByCustomXml="prev"/>
    <w:bookmarkStart w:id="5" w:name="_Toc472852909" w:displacedByCustomXml="prev"/>
    <w:bookmarkStart w:id="6" w:name="_Toc472850777" w:displacedByCustomXml="prev"/>
    <w:bookmarkStart w:id="7" w:name="_Toc472850737" w:displacedByCustomXml="prev"/>
    <w:bookmarkStart w:id="8" w:name="_Toc472787052" w:displacedByCustomXml="prev"/>
    <w:p w14:paraId="40BD6A62" w14:textId="778D0F84" w:rsidR="00D26ECA"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9" w:name="_Toc181882428"/>
      <w:bookmarkEnd w:id="3"/>
      <w:r w:rsidRPr="00ED7D96">
        <w:rPr>
          <w:rFonts w:ascii="Times New Roman" w:hAnsi="Times New Roman" w:cs="Times New Roman"/>
          <w:b/>
          <w:color w:val="auto"/>
          <w:sz w:val="24"/>
          <w:szCs w:val="24"/>
        </w:rPr>
        <w:t xml:space="preserve">1     </w:t>
      </w:r>
      <w:bookmarkEnd w:id="4"/>
      <w:r w:rsidR="00DE6539" w:rsidRPr="00ED7D96">
        <w:rPr>
          <w:rFonts w:ascii="Times New Roman" w:hAnsi="Times New Roman" w:cs="Times New Roman"/>
          <w:b/>
          <w:color w:val="auto"/>
          <w:sz w:val="24"/>
          <w:szCs w:val="24"/>
        </w:rPr>
        <w:t>OPĆE ODREDBE</w:t>
      </w:r>
      <w:bookmarkEnd w:id="8"/>
      <w:bookmarkEnd w:id="7"/>
      <w:bookmarkEnd w:id="6"/>
      <w:bookmarkEnd w:id="5"/>
      <w:bookmarkEnd w:id="9"/>
    </w:p>
    <w:p w14:paraId="29676C19" w14:textId="715E8F8E" w:rsidR="00397B21" w:rsidRPr="00397B21" w:rsidRDefault="00397B21" w:rsidP="00397B21">
      <w:pPr>
        <w:keepNext/>
        <w:keepLines/>
        <w:spacing w:before="240" w:after="240"/>
        <w:jc w:val="both"/>
        <w:outlineLvl w:val="0"/>
        <w:rPr>
          <w:rFonts w:ascii="Times New Roman" w:eastAsia="Calibri" w:hAnsi="Times New Roman" w:cs="Times New Roman"/>
          <w:lang w:eastAsia="hr-HR"/>
        </w:rPr>
      </w:pPr>
      <w:r w:rsidRPr="00397B21">
        <w:rPr>
          <w:rFonts w:ascii="Times New Roman" w:eastAsia="Calibri" w:hAnsi="Times New Roman" w:cs="Times New Roman"/>
          <w:sz w:val="24"/>
          <w:lang w:eastAsia="hr-HR"/>
        </w:rPr>
        <w:t xml:space="preserve">LAG natječaj za dodjelu potpore projektima u okviru Intervencije 2.1. Poboljšanje životnih uvjeta u lokalnoj sredini (u daljnjem tekstu: Intervencija 2.1.) raspisan je sukladno Pravilniku o provedbi lokalnih razvojnih strategija unutar intervencije 77.06. Potpora LEADER (CLLD) pristupu iz Strateškog plana zajedničke poljoprivredne politike Republike Hrvatske 2023. - 2027., </w:t>
      </w:r>
      <w:r w:rsidR="00AB177C" w:rsidRPr="00096069">
        <w:rPr>
          <w:rFonts w:ascii="Times New Roman" w:eastAsia="Calibri" w:hAnsi="Times New Roman" w:cs="Times New Roman"/>
          <w:bCs/>
          <w:sz w:val="24"/>
          <w:szCs w:val="24"/>
        </w:rPr>
        <w:t>NN br. 113/2024</w:t>
      </w:r>
      <w:r w:rsidR="00AB177C">
        <w:rPr>
          <w:rFonts w:ascii="Times New Roman" w:eastAsia="Calibri" w:hAnsi="Times New Roman" w:cs="Times New Roman"/>
          <w:bCs/>
          <w:sz w:val="24"/>
          <w:szCs w:val="24"/>
        </w:rPr>
        <w:t xml:space="preserve"> i </w:t>
      </w:r>
      <w:r w:rsidR="00AB177C" w:rsidRPr="00096069">
        <w:rPr>
          <w:rFonts w:ascii="Times New Roman" w:eastAsia="Calibri" w:hAnsi="Times New Roman" w:cs="Times New Roman"/>
          <w:bCs/>
          <w:sz w:val="24"/>
          <w:szCs w:val="24"/>
        </w:rPr>
        <w:t>79/2025</w:t>
      </w:r>
      <w:r w:rsidR="00AB177C" w:rsidRPr="00AB177C">
        <w:rPr>
          <w:rFonts w:ascii="Times New Roman" w:hAnsi="Times New Roman" w:cs="Times New Roman"/>
          <w:sz w:val="24"/>
          <w:szCs w:val="24"/>
        </w:rPr>
        <w:t>,</w:t>
      </w:r>
      <w:r w:rsidR="00AB177C" w:rsidRPr="00ED7D96">
        <w:rPr>
          <w:rFonts w:ascii="Times New Roman" w:hAnsi="Times New Roman" w:cs="Times New Roman"/>
          <w:sz w:val="24"/>
          <w:szCs w:val="24"/>
        </w:rPr>
        <w:t xml:space="preserve"> </w:t>
      </w:r>
      <w:r w:rsidRPr="00397B21">
        <w:rPr>
          <w:rFonts w:ascii="Times New Roman" w:eastAsia="Calibri" w:hAnsi="Times New Roman" w:cs="Times New Roman"/>
          <w:sz w:val="24"/>
          <w:lang w:eastAsia="hr-HR"/>
        </w:rPr>
        <w:t xml:space="preserve"> (u daljnjem tekstu: Pravilnik) i Ugovoru o sufinanciranju provedbe LRS unutar Strateškog plana ZPP, KLASA: 950-05/23-77-06/0013, URBROJ: 343-1603/01-23-005, potpisanog između Agencije za plaćanja i LAG-a Međimurski doli i </w:t>
      </w:r>
      <w:proofErr w:type="spellStart"/>
      <w:r w:rsidRPr="00397B21">
        <w:rPr>
          <w:rFonts w:ascii="Times New Roman" w:eastAsia="Calibri" w:hAnsi="Times New Roman" w:cs="Times New Roman"/>
          <w:sz w:val="24"/>
          <w:lang w:eastAsia="hr-HR"/>
        </w:rPr>
        <w:t>bregi</w:t>
      </w:r>
      <w:proofErr w:type="spellEnd"/>
      <w:r w:rsidRPr="00397B21">
        <w:rPr>
          <w:rFonts w:ascii="Times New Roman" w:eastAsia="Calibri" w:hAnsi="Times New Roman" w:cs="Times New Roman"/>
          <w:sz w:val="24"/>
          <w:lang w:eastAsia="hr-HR"/>
        </w:rPr>
        <w:t xml:space="preserve"> dana 13.12.2023. godine. </w:t>
      </w:r>
    </w:p>
    <w:p w14:paraId="407103DE" w14:textId="5D1C41CA" w:rsidR="00CC5FA3" w:rsidRPr="00397B21" w:rsidRDefault="00CC5FA3" w:rsidP="00CC5FA3">
      <w:pPr>
        <w:pStyle w:val="Naslov2"/>
        <w:numPr>
          <w:ilvl w:val="1"/>
          <w:numId w:val="34"/>
        </w:numPr>
        <w:spacing w:before="240" w:after="240"/>
        <w:rPr>
          <w:rFonts w:ascii="Times New Roman" w:eastAsia="Times New Roman" w:hAnsi="Times New Roman" w:cs="Times New Roman"/>
          <w:b/>
          <w:color w:val="auto"/>
          <w:sz w:val="24"/>
          <w:szCs w:val="24"/>
        </w:rPr>
      </w:pPr>
      <w:bookmarkStart w:id="10" w:name="_Toc181882429"/>
      <w:r w:rsidRPr="00ED7D96">
        <w:rPr>
          <w:rFonts w:ascii="Times New Roman" w:eastAsia="Times New Roman" w:hAnsi="Times New Roman" w:cs="Times New Roman"/>
          <w:b/>
          <w:color w:val="auto"/>
          <w:sz w:val="24"/>
          <w:szCs w:val="24"/>
        </w:rPr>
        <w:t>Pojmovi i kratice</w:t>
      </w:r>
      <w:bookmarkEnd w:id="10"/>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11" w:name="_Hlk162890575"/>
            <w:r w:rsidRPr="00FC5229">
              <w:rPr>
                <w:rFonts w:ascii="Times New Roman" w:eastAsia="Times New Roman" w:hAnsi="Times New Roman" w:cs="Times New Roman"/>
                <w:b/>
                <w:color w:val="000000"/>
                <w:sz w:val="24"/>
                <w:szCs w:val="24"/>
                <w:lang w:eastAsia="hr-HR"/>
              </w:rPr>
              <w:t xml:space="preserve">KORISNIK </w:t>
            </w:r>
            <w:bookmarkEnd w:id="11"/>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Default="00E42A2A" w:rsidP="00487D86">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JAVNOPRAVNA TIJELA</w:t>
            </w:r>
          </w:p>
          <w:p w14:paraId="68D69FB5" w14:textId="77777777" w:rsidR="00A71290"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6C385E3" w14:textId="77777777" w:rsidTr="008A2249">
        <w:trPr>
          <w:trHeight w:val="349"/>
        </w:trPr>
        <w:tc>
          <w:tcPr>
            <w:tcW w:w="3430" w:type="dxa"/>
            <w:tcBorders>
              <w:top w:val="single" w:sz="4" w:space="0" w:color="auto"/>
              <w:left w:val="single" w:sz="4" w:space="0" w:color="auto"/>
              <w:bottom w:val="single" w:sz="4" w:space="0" w:color="auto"/>
              <w:right w:val="single" w:sz="4" w:space="0" w:color="auto"/>
            </w:tcBorders>
            <w:noWrap/>
          </w:tcPr>
          <w:p w14:paraId="66D18D23" w14:textId="7610EC71" w:rsidR="00A71290" w:rsidRDefault="00A71290"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4785D0FA" w14:textId="77777777" w:rsidR="00A71290" w:rsidRDefault="00A71290" w:rsidP="002336E2">
            <w:pPr>
              <w:rPr>
                <w:rFonts w:ascii="Times New Roman" w:eastAsia="Times New Roman" w:hAnsi="Times New Roman" w:cs="Times New Roman"/>
                <w:b/>
                <w:color w:val="000000"/>
                <w:sz w:val="24"/>
                <w:szCs w:val="24"/>
                <w:lang w:eastAsia="hr-HR"/>
              </w:rPr>
            </w:pPr>
          </w:p>
          <w:p w14:paraId="3C7AC5D7" w14:textId="1020706D" w:rsidR="00A71290" w:rsidRDefault="00A71290"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 xml:space="preserve">je nemonetarna imovina bez opipljivih, tj. fizičkih obilježja, a koja se može zasebno identificirati. Oblici nematerijalne imovine su: izdaci za razvoj, patenti, licencije, franšiza, koncesije, softver, zaštitni znaci, trgovački znak ili ime, </w:t>
            </w:r>
            <w:proofErr w:type="spellStart"/>
            <w:r w:rsidR="009C1D6E" w:rsidRPr="009C1D6E">
              <w:rPr>
                <w:rFonts w:ascii="Times New Roman" w:hAnsi="Times New Roman" w:cs="Times New Roman"/>
                <w:iCs/>
                <w:sz w:val="24"/>
                <w:szCs w:val="24"/>
              </w:rPr>
              <w:t>goodwill</w:t>
            </w:r>
            <w:proofErr w:type="spellEnd"/>
            <w:r w:rsidR="009C1D6E" w:rsidRPr="009C1D6E">
              <w:rPr>
                <w:rFonts w:ascii="Times New Roman" w:hAnsi="Times New Roman" w:cs="Times New Roman"/>
                <w:iCs/>
                <w:sz w:val="24"/>
                <w:szCs w:val="24"/>
              </w:rPr>
              <w:t xml:space="preserve"> i dr.</w:t>
            </w:r>
          </w:p>
        </w:tc>
      </w:tr>
      <w:tr w:rsidR="00A71290" w:rsidRPr="00A71290" w14:paraId="4F9A7C34" w14:textId="77777777" w:rsidTr="008A2249">
        <w:trPr>
          <w:trHeight w:val="349"/>
        </w:trPr>
        <w:tc>
          <w:tcPr>
            <w:tcW w:w="3430" w:type="dxa"/>
            <w:tcBorders>
              <w:top w:val="single" w:sz="4" w:space="0" w:color="auto"/>
              <w:left w:val="single" w:sz="4" w:space="0" w:color="auto"/>
              <w:bottom w:val="single" w:sz="4" w:space="0" w:color="auto"/>
              <w:right w:val="single" w:sz="4" w:space="0" w:color="auto"/>
            </w:tcBorders>
            <w:noWrap/>
          </w:tcPr>
          <w:p w14:paraId="55C3788F" w14:textId="5024EA8A" w:rsidR="00A71290" w:rsidRDefault="00A71290"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2336E2">
            <w:pPr>
              <w:rPr>
                <w:rFonts w:ascii="Times New Roman" w:eastAsia="Times New Roman" w:hAnsi="Times New Roman" w:cs="Times New Roman"/>
                <w:b/>
                <w:color w:val="000000"/>
                <w:sz w:val="24"/>
                <w:szCs w:val="24"/>
                <w:lang w:eastAsia="hr-HR"/>
              </w:rPr>
            </w:pPr>
          </w:p>
          <w:p w14:paraId="3B009CA4" w14:textId="77777777" w:rsidR="00A71290" w:rsidRDefault="00A71290" w:rsidP="002336E2">
            <w:pPr>
              <w:rPr>
                <w:rFonts w:ascii="Times New Roman" w:eastAsia="Times New Roman" w:hAnsi="Times New Roman" w:cs="Times New Roman"/>
                <w:b/>
                <w:color w:val="000000"/>
                <w:sz w:val="24"/>
                <w:szCs w:val="24"/>
                <w:lang w:eastAsia="hr-HR"/>
              </w:rPr>
            </w:pPr>
          </w:p>
          <w:p w14:paraId="3153267E" w14:textId="77777777" w:rsidR="00A71290" w:rsidRDefault="00A71290" w:rsidP="002336E2">
            <w:pPr>
              <w:rPr>
                <w:rFonts w:ascii="Times New Roman" w:eastAsia="Times New Roman" w:hAnsi="Times New Roman" w:cs="Times New Roman"/>
                <w:b/>
                <w:color w:val="000000"/>
                <w:sz w:val="24"/>
                <w:szCs w:val="24"/>
                <w:lang w:eastAsia="hr-HR"/>
              </w:rPr>
            </w:pPr>
          </w:p>
          <w:p w14:paraId="1FB640E3" w14:textId="77777777" w:rsidR="00A71290" w:rsidRDefault="00A71290" w:rsidP="002336E2">
            <w:pPr>
              <w:rPr>
                <w:rFonts w:ascii="Times New Roman" w:eastAsia="Times New Roman" w:hAnsi="Times New Roman" w:cs="Times New Roman"/>
                <w:b/>
                <w:color w:val="000000"/>
                <w:sz w:val="24"/>
                <w:szCs w:val="24"/>
                <w:lang w:eastAsia="hr-HR"/>
              </w:rPr>
            </w:pPr>
          </w:p>
          <w:p w14:paraId="1EDC5C84" w14:textId="77777777" w:rsidR="00A71290" w:rsidRDefault="00A71290" w:rsidP="002336E2">
            <w:pPr>
              <w:rPr>
                <w:rFonts w:ascii="Times New Roman" w:eastAsia="Times New Roman" w:hAnsi="Times New Roman" w:cs="Times New Roman"/>
                <w:b/>
                <w:color w:val="000000"/>
                <w:sz w:val="24"/>
                <w:szCs w:val="24"/>
                <w:lang w:eastAsia="hr-HR"/>
              </w:rPr>
            </w:pPr>
          </w:p>
          <w:p w14:paraId="5A9190CD" w14:textId="77777777" w:rsidR="00A71290" w:rsidRDefault="00A71290" w:rsidP="002336E2">
            <w:pPr>
              <w:rPr>
                <w:rFonts w:ascii="Times New Roman" w:eastAsia="Times New Roman" w:hAnsi="Times New Roman" w:cs="Times New Roman"/>
                <w:b/>
                <w:color w:val="000000"/>
                <w:sz w:val="24"/>
                <w:szCs w:val="24"/>
                <w:lang w:eastAsia="hr-HR"/>
              </w:rPr>
            </w:pPr>
          </w:p>
          <w:p w14:paraId="74A32F33" w14:textId="77777777" w:rsidR="00A71290" w:rsidRDefault="00A71290" w:rsidP="002336E2">
            <w:pPr>
              <w:rPr>
                <w:rFonts w:ascii="Times New Roman" w:eastAsia="Times New Roman" w:hAnsi="Times New Roman" w:cs="Times New Roman"/>
                <w:b/>
                <w:color w:val="000000"/>
                <w:sz w:val="24"/>
                <w:szCs w:val="24"/>
                <w:lang w:eastAsia="hr-HR"/>
              </w:rPr>
            </w:pPr>
          </w:p>
          <w:p w14:paraId="1D247D1A" w14:textId="77777777" w:rsidR="00A71290" w:rsidRDefault="00A71290" w:rsidP="002336E2">
            <w:pPr>
              <w:rPr>
                <w:rFonts w:ascii="Times New Roman" w:eastAsia="Times New Roman" w:hAnsi="Times New Roman" w:cs="Times New Roman"/>
                <w:b/>
                <w:color w:val="000000"/>
                <w:sz w:val="24"/>
                <w:szCs w:val="24"/>
                <w:lang w:eastAsia="hr-HR"/>
              </w:rPr>
            </w:pPr>
          </w:p>
          <w:p w14:paraId="60C4FE18" w14:textId="33569F27" w:rsidR="00A71290" w:rsidRDefault="00A71290"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w:t>
            </w:r>
            <w:proofErr w:type="spellStart"/>
            <w:r w:rsidR="009C1D6E" w:rsidRPr="009C1D6E">
              <w:rPr>
                <w:rFonts w:ascii="Times New Roman" w:eastAsia="Calibri" w:hAnsi="Times New Roman" w:cs="Times New Roman"/>
                <w:color w:val="000000" w:themeColor="text1"/>
                <w:sz w:val="24"/>
                <w:szCs w:val="24"/>
              </w:rPr>
              <w:t>uključivost</w:t>
            </w:r>
            <w:proofErr w:type="spellEnd"/>
            <w:r w:rsidR="009C1D6E" w:rsidRPr="009C1D6E">
              <w:rPr>
                <w:rFonts w:ascii="Times New Roman" w:eastAsia="Calibri" w:hAnsi="Times New Roman" w:cs="Times New Roman"/>
                <w:color w:val="000000" w:themeColor="text1"/>
                <w:sz w:val="24"/>
                <w:szCs w:val="24"/>
              </w:rPr>
              <w: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A55A3A" w:rsidRPr="00ED7D96"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8A2249">
        <w:trPr>
          <w:trHeight w:val="20"/>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77777777"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49207636" w14:textId="76C266BD" w:rsidR="00A55A3A"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AAA08F1" w14:textId="77777777" w:rsidR="007D643E" w:rsidRDefault="007D643E" w:rsidP="00487D86">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115BE4BC" w:rsidR="00A55A3A" w:rsidRPr="00AB177C" w:rsidRDefault="00AB177C"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8A2249">
              <w:rPr>
                <w:rFonts w:ascii="Times New Roman" w:eastAsia="Calibri" w:hAnsi="Times New Roman" w:cs="Times New Roman"/>
                <w:sz w:val="24"/>
                <w:szCs w:val="24"/>
              </w:rPr>
              <w:t>Gospodarsko vozilo je cestovno motorno vozilo, namijenjeno prijevozu robe ili putnika za vlastite potrebe korisnika u svrhu obavljanja gospodarske djelatnosti ili za druge službene svrhe, koje su predmet dodjele potpore.</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12"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2"/>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A2249">
        <w:trPr>
          <w:trHeight w:val="575"/>
        </w:trPr>
        <w:tc>
          <w:tcPr>
            <w:tcW w:w="3430" w:type="dxa"/>
            <w:tcBorders>
              <w:top w:val="single" w:sz="4" w:space="0" w:color="auto"/>
              <w:left w:val="single" w:sz="4" w:space="0" w:color="auto"/>
              <w:bottom w:val="single" w:sz="4" w:space="0" w:color="auto"/>
              <w:right w:val="single" w:sz="4" w:space="0" w:color="auto"/>
            </w:tcBorders>
            <w:noWrap/>
          </w:tcPr>
          <w:p w14:paraId="554F2D20" w14:textId="604979BB" w:rsidR="006E4FD6" w:rsidRDefault="005F338D"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8A2249">
        <w:trPr>
          <w:trHeight w:val="548"/>
        </w:trPr>
        <w:tc>
          <w:tcPr>
            <w:tcW w:w="3430" w:type="dxa"/>
            <w:tcBorders>
              <w:top w:val="single" w:sz="4" w:space="0" w:color="auto"/>
              <w:left w:val="single" w:sz="4" w:space="0" w:color="auto"/>
              <w:bottom w:val="single" w:sz="4" w:space="0" w:color="auto"/>
              <w:right w:val="single" w:sz="4" w:space="0" w:color="auto"/>
            </w:tcBorders>
            <w:noWrap/>
          </w:tcPr>
          <w:p w14:paraId="5EB663E4" w14:textId="6DD44DB0" w:rsidR="006E4FD6" w:rsidRDefault="006E4FD6"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2336E2">
            <w:pPr>
              <w:rPr>
                <w:rFonts w:ascii="Times New Roman" w:eastAsia="Times New Roman" w:hAnsi="Times New Roman" w:cs="Times New Roman"/>
                <w:b/>
                <w:color w:val="000000"/>
                <w:sz w:val="24"/>
                <w:szCs w:val="24"/>
                <w:lang w:eastAsia="hr-HR"/>
              </w:rPr>
            </w:pPr>
          </w:p>
          <w:p w14:paraId="7BE4C68B" w14:textId="26DF4713" w:rsidR="006E4FD6" w:rsidRDefault="006E4FD6"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5ED3A99D" w14:textId="77777777" w:rsidTr="008A2249">
        <w:trPr>
          <w:trHeight w:val="548"/>
        </w:trPr>
        <w:tc>
          <w:tcPr>
            <w:tcW w:w="3430" w:type="dxa"/>
            <w:tcBorders>
              <w:top w:val="single" w:sz="4" w:space="0" w:color="auto"/>
              <w:left w:val="single" w:sz="4" w:space="0" w:color="auto"/>
              <w:bottom w:val="single" w:sz="4" w:space="0" w:color="auto"/>
              <w:right w:val="single" w:sz="4" w:space="0" w:color="auto"/>
            </w:tcBorders>
            <w:noWrap/>
          </w:tcPr>
          <w:p w14:paraId="7AB4D7D3" w14:textId="6519B72B" w:rsidR="006E4FD6" w:rsidRDefault="006E4FD6" w:rsidP="002336E2">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47AF01B5" w14:textId="77777777" w:rsidR="00ED7D96" w:rsidRDefault="00ED7D96" w:rsidP="002336E2">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2336E2">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294EC8" w:rsidRPr="00ED7D96" w14:paraId="42F1D660"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3CDFE8E9" w14:textId="6C07F4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7C4651">
              <w:rPr>
                <w:rFonts w:ascii="Times New Roman" w:eastAsia="Times New Roman" w:hAnsi="Times New Roman" w:cs="Times New Roman"/>
                <w:b/>
                <w:bCs/>
                <w:color w:val="000000"/>
                <w:sz w:val="24"/>
                <w:szCs w:val="24"/>
              </w:rPr>
              <w:t>CLLD</w:t>
            </w:r>
          </w:p>
        </w:tc>
        <w:tc>
          <w:tcPr>
            <w:tcW w:w="5693" w:type="dxa"/>
            <w:tcBorders>
              <w:top w:val="single" w:sz="4" w:space="0" w:color="auto"/>
              <w:left w:val="nil"/>
              <w:bottom w:val="single" w:sz="4" w:space="0" w:color="auto"/>
              <w:right w:val="single" w:sz="4" w:space="0" w:color="000000"/>
            </w:tcBorders>
            <w:noWrap/>
            <w:vAlign w:val="bottom"/>
          </w:tcPr>
          <w:p w14:paraId="74F70117" w14:textId="7A04FC4A"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 xml:space="preserve">CLLD (eng. </w:t>
            </w:r>
            <w:proofErr w:type="spellStart"/>
            <w:r w:rsidRPr="00FB1809">
              <w:rPr>
                <w:rFonts w:ascii="Times New Roman" w:eastAsia="Times New Roman" w:hAnsi="Times New Roman" w:cs="Times New Roman"/>
                <w:color w:val="000000"/>
                <w:sz w:val="24"/>
                <w:szCs w:val="24"/>
              </w:rPr>
              <w:t>Community</w:t>
            </w:r>
            <w:proofErr w:type="spellEnd"/>
            <w:r w:rsidRPr="00FB1809">
              <w:rPr>
                <w:rFonts w:ascii="Times New Roman" w:eastAsia="Times New Roman" w:hAnsi="Times New Roman" w:cs="Times New Roman"/>
                <w:color w:val="000000"/>
                <w:sz w:val="24"/>
                <w:szCs w:val="24"/>
              </w:rPr>
              <w:t xml:space="preserve"> Led </w:t>
            </w:r>
            <w:proofErr w:type="spellStart"/>
            <w:r w:rsidRPr="00FB1809">
              <w:rPr>
                <w:rFonts w:ascii="Times New Roman" w:eastAsia="Times New Roman" w:hAnsi="Times New Roman" w:cs="Times New Roman"/>
                <w:color w:val="000000"/>
                <w:sz w:val="24"/>
                <w:szCs w:val="24"/>
              </w:rPr>
              <w:t>Local</w:t>
            </w:r>
            <w:proofErr w:type="spellEnd"/>
            <w:r w:rsidRPr="00FB1809">
              <w:rPr>
                <w:rFonts w:ascii="Times New Roman" w:eastAsia="Times New Roman" w:hAnsi="Times New Roman" w:cs="Times New Roman"/>
                <w:color w:val="000000"/>
                <w:sz w:val="24"/>
                <w:szCs w:val="24"/>
              </w:rPr>
              <w:t xml:space="preserve">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294EC8" w:rsidRPr="00ED7D96" w14:paraId="2874A255"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47380219" w14:textId="6B84E278"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CILJANI KORISNICI</w:t>
            </w:r>
          </w:p>
        </w:tc>
        <w:tc>
          <w:tcPr>
            <w:tcW w:w="5693" w:type="dxa"/>
            <w:tcBorders>
              <w:top w:val="single" w:sz="4" w:space="0" w:color="auto"/>
              <w:left w:val="nil"/>
              <w:bottom w:val="single" w:sz="4" w:space="0" w:color="auto"/>
              <w:right w:val="single" w:sz="4" w:space="0" w:color="000000"/>
            </w:tcBorders>
            <w:noWrap/>
            <w:vAlign w:val="bottom"/>
          </w:tcPr>
          <w:p w14:paraId="4AB54DC0" w14:textId="7FAD30FA"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Ciljani korisnici su organizacije ili pojedinci na koje projekt neposredno utječe i koji su, na neki način, izravno uključeni u provedbene aktivnosti projekta.</w:t>
            </w:r>
          </w:p>
        </w:tc>
      </w:tr>
      <w:tr w:rsidR="00294EC8" w:rsidRPr="00ED7D96" w14:paraId="598A78F0"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4AD6A6AF" w14:textId="77D20409"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EPFRR</w:t>
            </w:r>
          </w:p>
        </w:tc>
        <w:tc>
          <w:tcPr>
            <w:tcW w:w="5693" w:type="dxa"/>
            <w:tcBorders>
              <w:top w:val="single" w:sz="4" w:space="0" w:color="auto"/>
              <w:left w:val="nil"/>
              <w:bottom w:val="single" w:sz="4" w:space="0" w:color="auto"/>
              <w:right w:val="single" w:sz="4" w:space="0" w:color="000000"/>
            </w:tcBorders>
            <w:noWrap/>
            <w:vAlign w:val="bottom"/>
          </w:tcPr>
          <w:p w14:paraId="27C55CEB" w14:textId="500ACC44"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EPFRR je kratica za Europski poljoprivredi fond za ruralni razvoj.</w:t>
            </w:r>
          </w:p>
        </w:tc>
      </w:tr>
      <w:tr w:rsidR="00294EC8" w:rsidRPr="00ED7D96" w14:paraId="550C4504"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44917116" w14:textId="77777777" w:rsidR="00294EC8" w:rsidRPr="00FB1809" w:rsidRDefault="00294EC8" w:rsidP="002336E2">
            <w:pPr>
              <w:spacing w:after="120"/>
              <w:rPr>
                <w:rFonts w:ascii="Times New Roman" w:eastAsia="Times New Roman" w:hAnsi="Times New Roman" w:cs="Times New Roman"/>
                <w:b/>
                <w:bCs/>
                <w:color w:val="000000"/>
                <w:sz w:val="24"/>
                <w:szCs w:val="24"/>
              </w:rPr>
            </w:pPr>
            <w:r w:rsidRPr="00FB1809">
              <w:rPr>
                <w:rFonts w:ascii="Times New Roman" w:eastAsia="Times New Roman" w:hAnsi="Times New Roman" w:cs="Times New Roman"/>
                <w:b/>
                <w:bCs/>
                <w:color w:val="000000"/>
                <w:sz w:val="24"/>
                <w:szCs w:val="24"/>
              </w:rPr>
              <w:t>SP ZPP</w:t>
            </w:r>
          </w:p>
          <w:p w14:paraId="0306BA97" w14:textId="1AAC2802"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ZPP</w:t>
            </w:r>
          </w:p>
        </w:tc>
        <w:tc>
          <w:tcPr>
            <w:tcW w:w="5693" w:type="dxa"/>
            <w:tcBorders>
              <w:top w:val="single" w:sz="4" w:space="0" w:color="auto"/>
              <w:left w:val="nil"/>
              <w:bottom w:val="single" w:sz="4" w:space="0" w:color="auto"/>
              <w:right w:val="single" w:sz="4" w:space="0" w:color="000000"/>
            </w:tcBorders>
            <w:noWrap/>
            <w:vAlign w:val="bottom"/>
          </w:tcPr>
          <w:p w14:paraId="34104C5B" w14:textId="77777777" w:rsidR="00294EC8" w:rsidRPr="00FB1809" w:rsidRDefault="00294EC8" w:rsidP="00294EC8">
            <w:pPr>
              <w:jc w:val="both"/>
              <w:rPr>
                <w:rFonts w:ascii="Times New Roman" w:eastAsia="Times New Roman" w:hAnsi="Times New Roman" w:cs="Times New Roman"/>
                <w:color w:val="000000"/>
                <w:sz w:val="24"/>
                <w:szCs w:val="24"/>
              </w:rPr>
            </w:pPr>
            <w:r w:rsidRPr="00FB1809">
              <w:rPr>
                <w:rFonts w:ascii="Times New Roman" w:eastAsia="Times New Roman" w:hAnsi="Times New Roman" w:cs="Times New Roman"/>
                <w:color w:val="000000"/>
                <w:sz w:val="24"/>
                <w:szCs w:val="24"/>
              </w:rPr>
              <w:t>SP ZPP je kratica za Strateški plan Zajedničke poljoprivredne politike Republike Hrvatske 2023.-2027.</w:t>
            </w:r>
          </w:p>
          <w:p w14:paraId="3430F3F8" w14:textId="704E130D"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ZPP je kratica za Zajedničku poljoprivredu politiku.</w:t>
            </w:r>
          </w:p>
        </w:tc>
      </w:tr>
      <w:tr w:rsidR="00294EC8" w:rsidRPr="00ED7D96" w14:paraId="3F8B2704"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5FBA5A70" w14:textId="53D93536"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JL(R)S</w:t>
            </w:r>
          </w:p>
        </w:tc>
        <w:tc>
          <w:tcPr>
            <w:tcW w:w="5693" w:type="dxa"/>
            <w:tcBorders>
              <w:top w:val="single" w:sz="4" w:space="0" w:color="auto"/>
              <w:left w:val="nil"/>
              <w:bottom w:val="single" w:sz="4" w:space="0" w:color="auto"/>
              <w:right w:val="single" w:sz="4" w:space="0" w:color="000000"/>
            </w:tcBorders>
            <w:noWrap/>
            <w:vAlign w:val="bottom"/>
          </w:tcPr>
          <w:p w14:paraId="0B2C5A26" w14:textId="25B4C6F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JL(R)S je kratica za jedinicu/jedinice lokalne i regionalne samouprave.</w:t>
            </w:r>
          </w:p>
        </w:tc>
      </w:tr>
      <w:tr w:rsidR="00294EC8" w:rsidRPr="00ED7D96" w14:paraId="4905E274"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7205BADA" w14:textId="56727D08"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LAG INTERVENCIJA</w:t>
            </w:r>
          </w:p>
        </w:tc>
        <w:tc>
          <w:tcPr>
            <w:tcW w:w="5693" w:type="dxa"/>
            <w:tcBorders>
              <w:top w:val="single" w:sz="4" w:space="0" w:color="auto"/>
              <w:left w:val="nil"/>
              <w:bottom w:val="single" w:sz="4" w:space="0" w:color="auto"/>
              <w:right w:val="single" w:sz="4" w:space="0" w:color="000000"/>
            </w:tcBorders>
            <w:noWrap/>
            <w:vAlign w:val="bottom"/>
          </w:tcPr>
          <w:p w14:paraId="60DE3E38" w14:textId="0B8BFF9C"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LAG intervencija je instrument potpore sa skupom uvjeta prihvatljivosti i koju LAG navodi u LRS, a provodi se putem LAG natječaja.</w:t>
            </w:r>
          </w:p>
        </w:tc>
      </w:tr>
      <w:tr w:rsidR="00294EC8" w:rsidRPr="00ED7D96" w14:paraId="1D683B0B"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4074345D" w14:textId="7F849F63"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LAG NATJEČAJ</w:t>
            </w:r>
          </w:p>
        </w:tc>
        <w:tc>
          <w:tcPr>
            <w:tcW w:w="5693" w:type="dxa"/>
            <w:tcBorders>
              <w:top w:val="single" w:sz="4" w:space="0" w:color="auto"/>
              <w:left w:val="nil"/>
              <w:bottom w:val="single" w:sz="4" w:space="0" w:color="auto"/>
              <w:right w:val="single" w:sz="4" w:space="0" w:color="000000"/>
            </w:tcBorders>
            <w:noWrap/>
            <w:vAlign w:val="bottom"/>
          </w:tcPr>
          <w:p w14:paraId="4509A0BD" w14:textId="7DFDDA22"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LAG natječaj je natječaj kojeg objavljuje i provodi LAG za pojedinu LAG intervenciju.</w:t>
            </w:r>
          </w:p>
        </w:tc>
      </w:tr>
      <w:tr w:rsidR="00294EC8" w:rsidRPr="00ED7D96" w14:paraId="0DAF8E4E"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5EAC83D4" w14:textId="7BDA495C"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LEADER</w:t>
            </w:r>
          </w:p>
        </w:tc>
        <w:tc>
          <w:tcPr>
            <w:tcW w:w="5693" w:type="dxa"/>
            <w:tcBorders>
              <w:top w:val="single" w:sz="4" w:space="0" w:color="auto"/>
              <w:left w:val="nil"/>
              <w:bottom w:val="single" w:sz="4" w:space="0" w:color="auto"/>
              <w:right w:val="single" w:sz="4" w:space="0" w:color="000000"/>
            </w:tcBorders>
            <w:noWrap/>
            <w:vAlign w:val="bottom"/>
          </w:tcPr>
          <w:p w14:paraId="1B4A551A" w14:textId="6429004B"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 xml:space="preserve">LEADER (franc. </w:t>
            </w:r>
            <w:proofErr w:type="spellStart"/>
            <w:r w:rsidRPr="00FB1809">
              <w:rPr>
                <w:rFonts w:ascii="Times New Roman" w:eastAsia="Times New Roman" w:hAnsi="Times New Roman" w:cs="Times New Roman"/>
                <w:color w:val="000000"/>
                <w:sz w:val="24"/>
                <w:szCs w:val="24"/>
              </w:rPr>
              <w:t>Liaison</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Entre</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Actions</w:t>
            </w:r>
            <w:proofErr w:type="spellEnd"/>
            <w:r w:rsidRPr="00FB1809">
              <w:rPr>
                <w:rFonts w:ascii="Times New Roman" w:eastAsia="Times New Roman" w:hAnsi="Times New Roman" w:cs="Times New Roman"/>
                <w:color w:val="000000"/>
                <w:sz w:val="24"/>
                <w:szCs w:val="24"/>
              </w:rPr>
              <w:t xml:space="preserve"> de </w:t>
            </w:r>
            <w:proofErr w:type="spellStart"/>
            <w:r w:rsidRPr="00FB1809">
              <w:rPr>
                <w:rFonts w:ascii="Times New Roman" w:eastAsia="Times New Roman" w:hAnsi="Times New Roman" w:cs="Times New Roman"/>
                <w:color w:val="000000"/>
                <w:sz w:val="24"/>
                <w:szCs w:val="24"/>
              </w:rPr>
              <w:t>Développement</w:t>
            </w:r>
            <w:proofErr w:type="spellEnd"/>
            <w:r w:rsidRPr="00FB1809">
              <w:rPr>
                <w:rFonts w:ascii="Times New Roman" w:eastAsia="Times New Roman" w:hAnsi="Times New Roman" w:cs="Times New Roman"/>
                <w:color w:val="000000"/>
                <w:sz w:val="24"/>
                <w:szCs w:val="24"/>
              </w:rPr>
              <w:t xml:space="preserve"> de </w:t>
            </w:r>
            <w:proofErr w:type="spellStart"/>
            <w:r w:rsidRPr="00FB1809">
              <w:rPr>
                <w:rFonts w:ascii="Times New Roman" w:eastAsia="Times New Roman" w:hAnsi="Times New Roman" w:cs="Times New Roman"/>
                <w:color w:val="000000"/>
                <w:sz w:val="24"/>
                <w:szCs w:val="24"/>
              </w:rPr>
              <w:t>l’Economie</w:t>
            </w:r>
            <w:proofErr w:type="spellEnd"/>
            <w:r w:rsidRPr="00FB1809">
              <w:rPr>
                <w:rFonts w:ascii="Times New Roman" w:eastAsia="Times New Roman" w:hAnsi="Times New Roman" w:cs="Times New Roman"/>
                <w:color w:val="000000"/>
                <w:sz w:val="24"/>
                <w:szCs w:val="24"/>
              </w:rPr>
              <w:t xml:space="preserve"> </w:t>
            </w:r>
            <w:proofErr w:type="spellStart"/>
            <w:r w:rsidRPr="00FB1809">
              <w:rPr>
                <w:rFonts w:ascii="Times New Roman" w:eastAsia="Times New Roman" w:hAnsi="Times New Roman" w:cs="Times New Roman"/>
                <w:color w:val="000000"/>
                <w:sz w:val="24"/>
                <w:szCs w:val="24"/>
              </w:rPr>
              <w:t>Rurale</w:t>
            </w:r>
            <w:proofErr w:type="spellEnd"/>
            <w:r w:rsidRPr="00FB1809">
              <w:rPr>
                <w:rFonts w:ascii="Times New Roman" w:eastAsia="Times New Roman" w:hAnsi="Times New Roman" w:cs="Times New Roman"/>
                <w:color w:val="000000"/>
                <w:sz w:val="24"/>
                <w:szCs w:val="24"/>
              </w:rPr>
              <w:t xml:space="preserve"> – veze među aktivnostima za razvoj ruralnog gospodarstva) je mehanizam provedbe mjera politike ruralnog razvoja Europske unije, a temelji se na realizaciji lokalnih razvojnih strategija kojima upravljaju lokalne akcijske grupe.</w:t>
            </w:r>
          </w:p>
        </w:tc>
      </w:tr>
      <w:tr w:rsidR="00294EC8" w:rsidRPr="00ED7D96" w14:paraId="0BB6F57F"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5AAB47E2" w14:textId="0AED85F6"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77F1A0E9" w14:textId="4C1B30D3"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294EC8" w:rsidRPr="00ED7D96" w14:paraId="57927DAB"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05D0F0CF" w14:textId="760A814F"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3BB2DB43" w14:textId="6CABB898"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Lokalna razvojna strategija (u daljnjem tekstu: LRS) je strategija lokalne akcijske grupe kako je definirano člankom 32. Uredbe (EU) br. 2021/1060.</w:t>
            </w:r>
          </w:p>
        </w:tc>
      </w:tr>
      <w:tr w:rsidR="00294EC8" w:rsidRPr="00FB1809" w14:paraId="66772B59"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5176B407" w14:textId="77777777" w:rsidR="00294EC8" w:rsidRPr="00294EC8" w:rsidRDefault="00294EC8" w:rsidP="002336E2">
            <w:pPr>
              <w:spacing w:after="120"/>
              <w:rPr>
                <w:rFonts w:ascii="Times New Roman" w:eastAsia="Times New Roman" w:hAnsi="Times New Roman" w:cs="Times New Roman"/>
                <w:b/>
                <w:color w:val="000000"/>
                <w:sz w:val="24"/>
                <w:szCs w:val="24"/>
                <w:lang w:eastAsia="hr-HR"/>
              </w:rPr>
            </w:pPr>
            <w:r w:rsidRPr="00294EC8">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51E5583E" w14:textId="77777777" w:rsidR="00294EC8" w:rsidRPr="00294EC8" w:rsidRDefault="00294EC8" w:rsidP="009B796A">
            <w:pPr>
              <w:jc w:val="both"/>
              <w:rPr>
                <w:rFonts w:ascii="Times New Roman" w:eastAsia="Calibri" w:hAnsi="Times New Roman" w:cs="Times New Roman"/>
                <w:color w:val="000000" w:themeColor="text1"/>
                <w:sz w:val="24"/>
                <w:szCs w:val="24"/>
              </w:rPr>
            </w:pPr>
            <w:r w:rsidRPr="00294EC8">
              <w:rPr>
                <w:rFonts w:ascii="Times New Roman" w:eastAsia="Calibri" w:hAnsi="Times New Roman" w:cs="Times New Roman"/>
                <w:color w:val="000000" w:themeColor="text1"/>
                <w:sz w:val="24"/>
                <w:szCs w:val="24"/>
              </w:rPr>
              <w:t xml:space="preserve">Građenje je izvedba građevinskih i drugih radova (pripremni, zemljani, </w:t>
            </w:r>
            <w:proofErr w:type="spellStart"/>
            <w:r w:rsidRPr="00294EC8">
              <w:rPr>
                <w:rFonts w:ascii="Times New Roman" w:eastAsia="Calibri" w:hAnsi="Times New Roman" w:cs="Times New Roman"/>
                <w:color w:val="000000" w:themeColor="text1"/>
                <w:sz w:val="24"/>
                <w:szCs w:val="24"/>
              </w:rPr>
              <w:t>konstruktorski</w:t>
            </w:r>
            <w:proofErr w:type="spellEnd"/>
            <w:r w:rsidRPr="00294EC8">
              <w:rPr>
                <w:rFonts w:ascii="Times New Roman" w:eastAsia="Calibri" w:hAnsi="Times New Roman" w:cs="Times New Roman"/>
                <w:color w:val="000000" w:themeColor="text1"/>
                <w:sz w:val="24"/>
                <w:szCs w:val="24"/>
              </w:rPr>
              <w:t>, instalaterski, završni te ugradnja građevnih proizvoda, opreme ili postrojenja) kojima se gradi nova građevina, rekonstruira, održava ili uklanja postojeća građevina, sukladno Zakonu o gradnji (NN 153/13, 20/17, 39/19, 125/19)</w:t>
            </w:r>
          </w:p>
        </w:tc>
      </w:tr>
      <w:tr w:rsidR="00294EC8" w:rsidRPr="00ED7D96" w14:paraId="023C6D5E"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253E6B9D" w14:textId="77C1AB91"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GRADNJA</w:t>
            </w:r>
          </w:p>
        </w:tc>
        <w:tc>
          <w:tcPr>
            <w:tcW w:w="5693" w:type="dxa"/>
            <w:tcBorders>
              <w:top w:val="single" w:sz="4" w:space="0" w:color="auto"/>
              <w:left w:val="nil"/>
              <w:bottom w:val="single" w:sz="4" w:space="0" w:color="auto"/>
              <w:right w:val="single" w:sz="4" w:space="0" w:color="000000"/>
            </w:tcBorders>
            <w:noWrap/>
            <w:vAlign w:val="bottom"/>
          </w:tcPr>
          <w:p w14:paraId="66B32918" w14:textId="6EAA0A8F"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Gradnja je projektiranje i građenje građevina te stručni nadzor građenja</w:t>
            </w:r>
          </w:p>
        </w:tc>
      </w:tr>
      <w:tr w:rsidR="00294EC8" w:rsidRPr="00ED7D96" w14:paraId="3073B6EE"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2007DB5A" w14:textId="64AC595A"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6876CBC2" w14:textId="08518211"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294EC8" w:rsidRPr="00ED7D96" w14:paraId="5904E2C9"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16ED55DA" w14:textId="2DC2FAC3"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2A033B40" w14:textId="77645610"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294EC8" w:rsidRPr="00ED7D96" w14:paraId="2F3A9FB2" w14:textId="77777777" w:rsidTr="008A2249">
        <w:trPr>
          <w:trHeight w:val="513"/>
        </w:trPr>
        <w:tc>
          <w:tcPr>
            <w:tcW w:w="3430" w:type="dxa"/>
            <w:tcBorders>
              <w:top w:val="single" w:sz="4" w:space="0" w:color="auto"/>
              <w:left w:val="single" w:sz="4" w:space="0" w:color="auto"/>
              <w:bottom w:val="single" w:sz="4" w:space="0" w:color="auto"/>
              <w:right w:val="single" w:sz="4" w:space="0" w:color="auto"/>
            </w:tcBorders>
            <w:noWrap/>
          </w:tcPr>
          <w:p w14:paraId="77A5E9E1" w14:textId="2CBAF104" w:rsidR="00294EC8" w:rsidRPr="00FC5229" w:rsidRDefault="00294EC8" w:rsidP="002336E2">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bCs/>
                <w:color w:val="000000"/>
                <w:sz w:val="24"/>
                <w:szCs w:val="24"/>
              </w:rPr>
              <w:t>ZAJEDNIČKI INTERES</w:t>
            </w:r>
          </w:p>
        </w:tc>
        <w:tc>
          <w:tcPr>
            <w:tcW w:w="5693" w:type="dxa"/>
            <w:tcBorders>
              <w:top w:val="single" w:sz="4" w:space="0" w:color="auto"/>
              <w:left w:val="nil"/>
              <w:bottom w:val="single" w:sz="4" w:space="0" w:color="auto"/>
              <w:right w:val="single" w:sz="4" w:space="0" w:color="000000"/>
            </w:tcBorders>
            <w:noWrap/>
            <w:vAlign w:val="bottom"/>
          </w:tcPr>
          <w:p w14:paraId="330A5A65" w14:textId="1300C11B" w:rsidR="00294EC8" w:rsidRPr="00FC5229" w:rsidRDefault="00294EC8" w:rsidP="00294EC8">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Zajednički interes predstavlja projekt koji se provodi u partnerstvu i/ili ako je u kolektivnom interesu odnosno interesu opće javnosti i od dobrobiti za opću zajednicu.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22C0339B" w:rsidR="00F76FED" w:rsidRPr="00ED7D96" w:rsidRDefault="00DE6539" w:rsidP="000969C5">
      <w:pPr>
        <w:pStyle w:val="Naslov2"/>
        <w:numPr>
          <w:ilvl w:val="1"/>
          <w:numId w:val="34"/>
        </w:numPr>
        <w:spacing w:after="240"/>
        <w:rPr>
          <w:rFonts w:ascii="Times New Roman" w:eastAsia="Times New Roman" w:hAnsi="Times New Roman" w:cs="Times New Roman"/>
          <w:b/>
          <w:color w:val="auto"/>
          <w:sz w:val="24"/>
          <w:szCs w:val="24"/>
        </w:rPr>
      </w:pPr>
      <w:bookmarkStart w:id="13" w:name="_Toc472787054"/>
      <w:bookmarkStart w:id="14" w:name="_Toc472850739"/>
      <w:bookmarkStart w:id="15" w:name="_Toc472850779"/>
      <w:bookmarkStart w:id="16" w:name="_Toc472852911"/>
      <w:bookmarkStart w:id="17" w:name="_Toc181882430"/>
      <w:r w:rsidRPr="00ED7D96">
        <w:rPr>
          <w:rFonts w:ascii="Times New Roman" w:eastAsia="Times New Roman" w:hAnsi="Times New Roman" w:cs="Times New Roman"/>
          <w:b/>
          <w:color w:val="auto"/>
          <w:sz w:val="24"/>
          <w:szCs w:val="24"/>
        </w:rPr>
        <w:t>Pr</w:t>
      </w:r>
      <w:bookmarkEnd w:id="13"/>
      <w:bookmarkEnd w:id="14"/>
      <w:bookmarkEnd w:id="15"/>
      <w:bookmarkEnd w:id="16"/>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7"/>
    </w:p>
    <w:p w14:paraId="0BC07A5F" w14:textId="77777777" w:rsidR="00473A2F" w:rsidRDefault="00473A2F" w:rsidP="0042208C">
      <w:pPr>
        <w:tabs>
          <w:tab w:val="center" w:pos="4320"/>
          <w:tab w:val="right" w:pos="8640"/>
        </w:tabs>
        <w:jc w:val="both"/>
        <w:rPr>
          <w:rStyle w:val="hps"/>
          <w:rFonts w:ascii="Times New Roman" w:eastAsia="Times New Roman" w:hAnsi="Times New Roman" w:cs="Times New Roman"/>
          <w:b/>
          <w:bCs/>
          <w:sz w:val="24"/>
          <w:szCs w:val="24"/>
          <w:lang w:eastAsia="ar-SA"/>
        </w:rPr>
      </w:pPr>
      <w:r>
        <w:rPr>
          <w:rStyle w:val="hps"/>
          <w:rFonts w:ascii="Times New Roman" w:eastAsia="Times New Roman" w:hAnsi="Times New Roman" w:cs="Times New Roman"/>
          <w:b/>
          <w:bCs/>
          <w:sz w:val="24"/>
          <w:szCs w:val="24"/>
          <w:lang w:eastAsia="ar-SA"/>
        </w:rPr>
        <w:t>Svrha i p</w:t>
      </w:r>
      <w:r w:rsidR="00924D6B" w:rsidRPr="00ED7D96">
        <w:rPr>
          <w:rStyle w:val="hps"/>
          <w:rFonts w:ascii="Times New Roman" w:eastAsia="Times New Roman" w:hAnsi="Times New Roman" w:cs="Times New Roman"/>
          <w:b/>
          <w:bCs/>
          <w:sz w:val="24"/>
          <w:szCs w:val="24"/>
          <w:lang w:eastAsia="ar-SA"/>
        </w:rPr>
        <w:t>redmet</w:t>
      </w:r>
      <w:r>
        <w:rPr>
          <w:rStyle w:val="hps"/>
          <w:rFonts w:ascii="Times New Roman" w:eastAsia="Times New Roman" w:hAnsi="Times New Roman" w:cs="Times New Roman"/>
          <w:b/>
          <w:bCs/>
          <w:sz w:val="24"/>
          <w:szCs w:val="24"/>
          <w:lang w:eastAsia="ar-SA"/>
        </w:rPr>
        <w:t xml:space="preserve"> natječaja</w:t>
      </w:r>
      <w:r w:rsidR="00924D6B" w:rsidRPr="00ED7D96">
        <w:rPr>
          <w:rStyle w:val="hps"/>
          <w:rFonts w:ascii="Times New Roman" w:eastAsia="Times New Roman" w:hAnsi="Times New Roman" w:cs="Times New Roman"/>
          <w:b/>
          <w:bCs/>
          <w:sz w:val="24"/>
          <w:szCs w:val="24"/>
          <w:lang w:eastAsia="ar-SA"/>
        </w:rPr>
        <w:t>:</w:t>
      </w:r>
    </w:p>
    <w:p w14:paraId="72233BEA" w14:textId="77777777" w:rsidR="00473A2F" w:rsidRDefault="00473A2F" w:rsidP="00473A2F">
      <w:pPr>
        <w:jc w:val="both"/>
        <w:rPr>
          <w:rFonts w:ascii="Times New Roman" w:hAnsi="Times New Roman" w:cs="Times New Roman"/>
          <w:iCs/>
          <w:sz w:val="24"/>
          <w:szCs w:val="24"/>
        </w:rPr>
      </w:pPr>
      <w:r w:rsidRPr="00473A2F">
        <w:rPr>
          <w:rFonts w:ascii="Times New Roman" w:hAnsi="Times New Roman" w:cs="Times New Roman"/>
          <w:iCs/>
          <w:sz w:val="24"/>
          <w:szCs w:val="24"/>
        </w:rPr>
        <w:t xml:space="preserve">Mala ruralna infrastruktura važna je za zaštitu okoliša u cjelini, očuvanje i održivo korištenje kulturne i prirodne baštine, očuvanje tradicijskog načina života u ruralnim zajednicama. Ulaganja u društvenu infrastrukturu, gradnju, adaptaciju ili opremanje ključno je za revitalizaciju lokalne zajednice, za potporu razvoju svih oblika društvenih djelatnosti a posebno za razvoj sadržaja za sport i rekreaciju te očuvanje, interpretaciju i održivo korištenje prirodne i kulturne baštine (npr. biciklističke i pješačke, tematske staze, adrenalinski sadržaji, tematski kampovi, izletišta i </w:t>
      </w:r>
      <w:proofErr w:type="spellStart"/>
      <w:r w:rsidRPr="00473A2F">
        <w:rPr>
          <w:rFonts w:ascii="Times New Roman" w:hAnsi="Times New Roman" w:cs="Times New Roman"/>
          <w:iCs/>
          <w:sz w:val="24"/>
          <w:szCs w:val="24"/>
        </w:rPr>
        <w:t>sl</w:t>
      </w:r>
      <w:proofErr w:type="spellEnd"/>
      <w:r w:rsidRPr="00473A2F">
        <w:rPr>
          <w:rFonts w:ascii="Times New Roman" w:hAnsi="Times New Roman" w:cs="Times New Roman"/>
          <w:iCs/>
          <w:sz w:val="24"/>
          <w:szCs w:val="24"/>
        </w:rPr>
        <w:t xml:space="preserve">). Razvoj male ruralne infrastrukture važan je za zadržavanje mladih ali i za povećanje ponude i sadržaja za turistički razvoj područja te, posljedično, razvoj svih drugih gospodarskih djelatnosti u području LAG-a. LAG treba iskoristiti prilike koje mu pruža zelena i digitalna tranzicija, inovativan i pametan pristup u razvoju ruralne infrastrukture kako bi se poboljšao život stanovnika i razvio prepoznatljivost prostora.  </w:t>
      </w:r>
    </w:p>
    <w:p w14:paraId="758FCF38" w14:textId="07D23AC0" w:rsidR="00473A2F" w:rsidRDefault="00473A2F" w:rsidP="00473A2F">
      <w:pPr>
        <w:jc w:val="both"/>
        <w:rPr>
          <w:rFonts w:ascii="Times New Roman" w:hAnsi="Times New Roman" w:cs="Times New Roman"/>
          <w:bCs/>
          <w:sz w:val="24"/>
          <w:szCs w:val="24"/>
        </w:rPr>
      </w:pPr>
      <w:r w:rsidRPr="00473A2F">
        <w:rPr>
          <w:rFonts w:ascii="Times New Roman" w:hAnsi="Times New Roman" w:cs="Times New Roman"/>
          <w:bCs/>
          <w:sz w:val="24"/>
          <w:szCs w:val="24"/>
        </w:rPr>
        <w:t>Intervencijom se izravno omogućuje razvoj male društvene infrastrukture i usluga kao i međusobno umrežavanje i suradnja razvojnih dionika s ciljem razvoja identiteta lokalne zajednice. Intervencijom se utječe na smanjenje depopulacije, zadržava mlada i aktivna populacija te omogućuje društvena inkluzija osjetljivih skupina. Razvoj male infrastrukture na području, posebno one kojom se poboljšavaju uvjeti za poboljšanje kvalitete života stanovnika putem jačanja resursa za razvoj sporta i rekreacije, ujedno omogućuje očuvanje i održivo korištenje kulturno-povijesne i prirodne baštine, jačanje zaštite okoliša te očuvanje i revitalizaciju lokalne tradicije.</w:t>
      </w:r>
    </w:p>
    <w:p w14:paraId="62446C39" w14:textId="77777777" w:rsidR="00473A2F" w:rsidRPr="00473A2F" w:rsidRDefault="00473A2F" w:rsidP="00473A2F">
      <w:pPr>
        <w:jc w:val="both"/>
        <w:rPr>
          <w:rFonts w:ascii="Times New Roman" w:hAnsi="Times New Roman" w:cs="Times New Roman"/>
          <w:iCs/>
          <w:sz w:val="24"/>
          <w:szCs w:val="24"/>
        </w:rPr>
      </w:pPr>
    </w:p>
    <w:p w14:paraId="02AF4CD3" w14:textId="01BA8ABC" w:rsidR="00DC3E72" w:rsidRPr="00473A2F" w:rsidRDefault="00924D6B" w:rsidP="00473A2F">
      <w:pPr>
        <w:tabs>
          <w:tab w:val="center" w:pos="4320"/>
          <w:tab w:val="right" w:pos="8640"/>
        </w:tabs>
        <w:jc w:val="both"/>
        <w:rPr>
          <w:rFonts w:ascii="Times New Roman" w:eastAsia="Times New Roman" w:hAnsi="Times New Roman" w:cs="Times New Roman"/>
          <w:bCs/>
          <w:sz w:val="24"/>
          <w:szCs w:val="24"/>
          <w:lang w:eastAsia="ar-SA"/>
        </w:rPr>
      </w:pPr>
      <w:r w:rsidRPr="00ED7D96">
        <w:rPr>
          <w:rStyle w:val="hps"/>
          <w:rFonts w:ascii="Times New Roman" w:eastAsia="Times New Roman" w:hAnsi="Times New Roman" w:cs="Times New Roman"/>
          <w:bCs/>
          <w:sz w:val="24"/>
          <w:szCs w:val="24"/>
          <w:lang w:eastAsia="ar-SA"/>
        </w:rPr>
        <w:t xml:space="preserve"> </w:t>
      </w:r>
    </w:p>
    <w:p w14:paraId="1A22F1F4" w14:textId="33EE8151" w:rsidR="00881F51" w:rsidRPr="00E1792F" w:rsidRDefault="008C2333" w:rsidP="0042208C">
      <w:pPr>
        <w:jc w:val="both"/>
        <w:rPr>
          <w:rStyle w:val="hps"/>
          <w:rFonts w:ascii="Times New Roman" w:hAnsi="Times New Roman" w:cs="Times New Roman"/>
          <w:bCs/>
          <w:sz w:val="24"/>
          <w:szCs w:val="24"/>
          <w:lang w:eastAsia="ar-SA"/>
        </w:rPr>
      </w:pPr>
      <w:bookmarkStart w:id="18"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r w:rsidR="00294EC8">
        <w:rPr>
          <w:rFonts w:ascii="Times New Roman" w:hAnsi="Times New Roman" w:cs="Times New Roman"/>
          <w:b/>
          <w:sz w:val="24"/>
          <w:szCs w:val="24"/>
        </w:rPr>
        <w:t xml:space="preserve">990.000,00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8"/>
    <w:p w14:paraId="49A8D311" w14:textId="0D0D6AF2" w:rsidR="00881F51" w:rsidRDefault="00881F51" w:rsidP="0042208C">
      <w:pPr>
        <w:jc w:val="both"/>
        <w:rPr>
          <w:rStyle w:val="hps"/>
          <w:rFonts w:ascii="Times New Roman" w:hAnsi="Times New Roman" w:cs="Times New Roman"/>
          <w:bCs/>
          <w:sz w:val="24"/>
          <w:szCs w:val="24"/>
          <w:lang w:eastAsia="ar-SA"/>
        </w:rPr>
      </w:pPr>
    </w:p>
    <w:p w14:paraId="2068001F" w14:textId="0D62C7A2" w:rsidR="00294EC8" w:rsidRDefault="00294EC8" w:rsidP="00294EC8">
      <w:pPr>
        <w:jc w:val="both"/>
        <w:rPr>
          <w:rFonts w:ascii="Times New Roman" w:hAnsi="Times New Roman" w:cs="Times New Roman"/>
          <w:b/>
          <w:sz w:val="24"/>
          <w:szCs w:val="24"/>
        </w:rPr>
      </w:pPr>
      <w:r>
        <w:rPr>
          <w:rFonts w:ascii="Times New Roman" w:hAnsi="Times New Roman" w:cs="Times New Roman"/>
          <w:b/>
          <w:sz w:val="24"/>
          <w:szCs w:val="24"/>
        </w:rPr>
        <w:t>Ciljevi i p</w:t>
      </w:r>
      <w:r w:rsidR="00E1792F" w:rsidRPr="00606809">
        <w:rPr>
          <w:rFonts w:ascii="Times New Roman" w:hAnsi="Times New Roman" w:cs="Times New Roman"/>
          <w:b/>
          <w:sz w:val="24"/>
          <w:szCs w:val="24"/>
        </w:rPr>
        <w:t>okazatelji</w:t>
      </w:r>
      <w:r w:rsidR="00E1792F"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p>
    <w:p w14:paraId="2DD03BD8" w14:textId="77777777" w:rsidR="00294EC8" w:rsidRDefault="00294EC8" w:rsidP="00294EC8">
      <w:pPr>
        <w:jc w:val="both"/>
        <w:rPr>
          <w:rFonts w:ascii="Times New Roman" w:hAnsi="Times New Roman" w:cs="Times New Roman"/>
          <w:b/>
          <w:sz w:val="24"/>
          <w:szCs w:val="24"/>
        </w:rPr>
      </w:pPr>
    </w:p>
    <w:p w14:paraId="6739F78E" w14:textId="469A16C3"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 xml:space="preserve">Kako bi projekt bio prihvatljiv za financiranje putem ovog LAG Natječaja mora biti usklađen sa specifičnim ciljem 8 iz Strateškog plana Zajedničke poljoprivredne politike za razdoblje 2023. – 2027. „Promicanje zapošljavanja, rasta, rodne ravnopravnosti, uključujući sudjelovanje žena u poljoprivredi, socijalne uključenosti i lokalnog razvoja u ruralnim područjima, uključujući kružno </w:t>
      </w:r>
      <w:proofErr w:type="spellStart"/>
      <w:r w:rsidRPr="00294EC8">
        <w:rPr>
          <w:rFonts w:ascii="Times New Roman" w:eastAsia="Times New Roman" w:hAnsi="Times New Roman" w:cs="Times New Roman"/>
          <w:sz w:val="24"/>
          <w:szCs w:val="24"/>
          <w:lang w:eastAsia="hr-HR"/>
        </w:rPr>
        <w:t>biogospodarstvo</w:t>
      </w:r>
      <w:proofErr w:type="spellEnd"/>
      <w:r w:rsidRPr="00294EC8">
        <w:rPr>
          <w:rFonts w:ascii="Times New Roman" w:eastAsia="Times New Roman" w:hAnsi="Times New Roman" w:cs="Times New Roman"/>
          <w:sz w:val="24"/>
          <w:szCs w:val="24"/>
          <w:lang w:eastAsia="hr-HR"/>
        </w:rPr>
        <w:t xml:space="preserve"> i održivo šumarstvo“.</w:t>
      </w:r>
    </w:p>
    <w:p w14:paraId="56CC8095" w14:textId="35DAFDB2" w:rsidR="00E1792F" w:rsidRDefault="00E1792F" w:rsidP="0042208C">
      <w:pPr>
        <w:jc w:val="both"/>
        <w:rPr>
          <w:rFonts w:ascii="Times New Roman" w:hAnsi="Times New Roman" w:cs="Times New Roman"/>
          <w:b/>
          <w:sz w:val="24"/>
          <w:szCs w:val="24"/>
        </w:rPr>
      </w:pPr>
      <w:r w:rsidRPr="00606809">
        <w:rPr>
          <w:rFonts w:ascii="Times New Roman" w:hAnsi="Times New Roman" w:cs="Times New Roman"/>
          <w:b/>
          <w:sz w:val="24"/>
          <w:szCs w:val="24"/>
        </w:rPr>
        <w:t xml:space="preserve"> </w:t>
      </w:r>
    </w:p>
    <w:p w14:paraId="35A483F0" w14:textId="1C37A661"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Opći cilj:</w:t>
      </w:r>
      <w:r w:rsidRPr="00294EC8">
        <w:rPr>
          <w:rFonts w:ascii="Times New Roman" w:eastAsia="Times New Roman" w:hAnsi="Times New Roman" w:cs="Times New Roman"/>
          <w:sz w:val="24"/>
          <w:szCs w:val="24"/>
          <w:lang w:eastAsia="hr-HR"/>
        </w:rPr>
        <w:t xml:space="preserve"> </w:t>
      </w:r>
      <w:r w:rsidR="00AE60E2" w:rsidRPr="00473A2F">
        <w:rPr>
          <w:rFonts w:ascii="Times New Roman" w:hAnsi="Times New Roman" w:cs="Times New Roman"/>
          <w:i/>
          <w:iCs/>
          <w:sz w:val="24"/>
          <w:szCs w:val="24"/>
        </w:rPr>
        <w:t>Razvoj integracije i identiteta lokalne zajednice</w:t>
      </w:r>
    </w:p>
    <w:p w14:paraId="036661BD" w14:textId="3299CB8C"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 xml:space="preserve">Specifični cilj: </w:t>
      </w:r>
      <w:r w:rsidR="00AE60E2" w:rsidRPr="00473A2F">
        <w:rPr>
          <w:rFonts w:ascii="Times New Roman" w:hAnsi="Times New Roman" w:cs="Times New Roman"/>
          <w:i/>
          <w:iCs/>
          <w:sz w:val="24"/>
          <w:szCs w:val="24"/>
        </w:rPr>
        <w:t>Povećanje kvalitete života lokalnog stanovništva i doživljaja posjetitelja</w:t>
      </w:r>
    </w:p>
    <w:p w14:paraId="09C03115" w14:textId="77777777" w:rsidR="00294EC8" w:rsidRPr="00294EC8" w:rsidRDefault="00294EC8" w:rsidP="00294EC8">
      <w:pPr>
        <w:jc w:val="both"/>
        <w:rPr>
          <w:rFonts w:ascii="Times New Roman" w:eastAsia="Times New Roman" w:hAnsi="Times New Roman" w:cs="Times New Roman"/>
          <w:sz w:val="24"/>
          <w:szCs w:val="24"/>
          <w:lang w:eastAsia="hr-HR"/>
        </w:rPr>
      </w:pPr>
    </w:p>
    <w:p w14:paraId="2D27A68E" w14:textId="3AFE6082"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 xml:space="preserve">Projekt mora biti usklađen sa općim ciljem Lokalne razvojne strategije LAG-a </w:t>
      </w:r>
      <w:r w:rsidR="00473A2F">
        <w:rPr>
          <w:rFonts w:ascii="Times New Roman" w:eastAsia="Times New Roman" w:hAnsi="Times New Roman" w:cs="Times New Roman"/>
          <w:sz w:val="24"/>
          <w:szCs w:val="24"/>
          <w:lang w:eastAsia="hr-HR"/>
        </w:rPr>
        <w:t>Prigorje</w:t>
      </w:r>
      <w:r w:rsidRPr="00294EC8">
        <w:rPr>
          <w:rFonts w:ascii="Times New Roman" w:eastAsia="Times New Roman" w:hAnsi="Times New Roman" w:cs="Times New Roman"/>
          <w:sz w:val="24"/>
          <w:szCs w:val="24"/>
          <w:lang w:eastAsia="hr-HR"/>
        </w:rPr>
        <w:t xml:space="preserve"> </w:t>
      </w:r>
      <w:bookmarkStart w:id="19" w:name="_Hlk184816794"/>
      <w:r w:rsidRPr="00294EC8">
        <w:rPr>
          <w:rFonts w:ascii="Times New Roman" w:eastAsia="Times New Roman" w:hAnsi="Times New Roman" w:cs="Times New Roman"/>
          <w:sz w:val="24"/>
          <w:szCs w:val="24"/>
          <w:lang w:eastAsia="hr-HR"/>
        </w:rPr>
        <w:t>OC „</w:t>
      </w:r>
      <w:r w:rsidR="00473A2F" w:rsidRPr="00AE60E2">
        <w:rPr>
          <w:rFonts w:ascii="Times New Roman" w:hAnsi="Times New Roman" w:cs="Times New Roman"/>
          <w:sz w:val="24"/>
          <w:szCs w:val="24"/>
        </w:rPr>
        <w:t>Razvoj integracije i identiteta lokalne zajednice</w:t>
      </w:r>
      <w:r w:rsidRPr="00294EC8">
        <w:rPr>
          <w:rFonts w:ascii="Times New Roman" w:eastAsia="Times New Roman" w:hAnsi="Times New Roman" w:cs="Times New Roman"/>
          <w:sz w:val="24"/>
          <w:szCs w:val="24"/>
          <w:lang w:eastAsia="hr-HR"/>
        </w:rPr>
        <w:t>“, te sa specifičnim ciljem SC2 „</w:t>
      </w:r>
      <w:r w:rsidR="00473A2F" w:rsidRPr="00AE60E2">
        <w:rPr>
          <w:rFonts w:ascii="Times New Roman" w:hAnsi="Times New Roman" w:cs="Times New Roman"/>
          <w:sz w:val="24"/>
          <w:szCs w:val="24"/>
        </w:rPr>
        <w:t>Povećanje kvalitete života lokalnog stanovništva i doživljaja posjetitelja</w:t>
      </w:r>
      <w:r w:rsidRPr="00294EC8">
        <w:rPr>
          <w:rFonts w:ascii="Times New Roman" w:eastAsia="Times New Roman" w:hAnsi="Times New Roman" w:cs="Times New Roman"/>
          <w:sz w:val="24"/>
          <w:szCs w:val="24"/>
          <w:lang w:eastAsia="hr-HR"/>
        </w:rPr>
        <w:t xml:space="preserve">“. </w:t>
      </w:r>
      <w:bookmarkEnd w:id="19"/>
    </w:p>
    <w:p w14:paraId="652D6AB4" w14:textId="77777777" w:rsidR="00294EC8" w:rsidRPr="00294EC8" w:rsidRDefault="00294EC8" w:rsidP="00294EC8">
      <w:pPr>
        <w:jc w:val="both"/>
        <w:rPr>
          <w:rFonts w:ascii="Times New Roman" w:eastAsia="Times New Roman" w:hAnsi="Times New Roman" w:cs="Times New Roman"/>
          <w:sz w:val="24"/>
          <w:szCs w:val="24"/>
          <w:lang w:eastAsia="hr-HR"/>
        </w:rPr>
      </w:pPr>
    </w:p>
    <w:p w14:paraId="1A63626B" w14:textId="77777777" w:rsid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Pokazatelji</w:t>
      </w:r>
      <w:r w:rsidRPr="00294EC8">
        <w:rPr>
          <w:rFonts w:ascii="Times New Roman" w:eastAsia="Times New Roman" w:hAnsi="Times New Roman" w:cs="Times New Roman"/>
          <w:sz w:val="24"/>
          <w:szCs w:val="24"/>
          <w:lang w:eastAsia="hr-HR"/>
        </w:rPr>
        <w:t xml:space="preserve"> za navedeno su:</w:t>
      </w:r>
    </w:p>
    <w:p w14:paraId="5131B278" w14:textId="6E193431" w:rsidR="00473A2F" w:rsidRPr="009D7706" w:rsidRDefault="00473A2F" w:rsidP="00473A2F">
      <w:pPr>
        <w:jc w:val="both"/>
        <w:rPr>
          <w:iCs/>
        </w:rPr>
      </w:pPr>
      <w:r w:rsidRPr="00473A2F">
        <w:rPr>
          <w:rFonts w:ascii="Times New Roman" w:hAnsi="Times New Roman" w:cs="Times New Roman"/>
          <w:b/>
          <w:bCs/>
          <w:iCs/>
          <w:sz w:val="24"/>
          <w:szCs w:val="24"/>
        </w:rPr>
        <w:t>R.40</w:t>
      </w:r>
      <w:r w:rsidRPr="009D7706">
        <w:rPr>
          <w:iCs/>
        </w:rPr>
        <w:t xml:space="preserve"> </w:t>
      </w:r>
      <w:r w:rsidRPr="00473A2F">
        <w:rPr>
          <w:rFonts w:ascii="Times New Roman" w:hAnsi="Times New Roman" w:cs="Times New Roman"/>
          <w:iCs/>
          <w:sz w:val="24"/>
          <w:szCs w:val="24"/>
        </w:rPr>
        <w:t>Pametna tranzicija ruralnoga gospodarstva</w:t>
      </w:r>
      <w:r w:rsidRPr="009D7706">
        <w:rPr>
          <w:iCs/>
        </w:rPr>
        <w:t xml:space="preserve"> </w:t>
      </w:r>
    </w:p>
    <w:p w14:paraId="7A988726" w14:textId="57F43FF9" w:rsidR="00473A2F" w:rsidRPr="009D7706" w:rsidRDefault="00473A2F" w:rsidP="00473A2F">
      <w:pPr>
        <w:jc w:val="both"/>
        <w:rPr>
          <w:iCs/>
        </w:rPr>
      </w:pPr>
      <w:r w:rsidRPr="00473A2F">
        <w:rPr>
          <w:rFonts w:ascii="Times New Roman" w:hAnsi="Times New Roman" w:cs="Times New Roman"/>
          <w:b/>
          <w:bCs/>
          <w:iCs/>
          <w:sz w:val="24"/>
          <w:szCs w:val="24"/>
        </w:rPr>
        <w:t>R.41</w:t>
      </w:r>
      <w:r w:rsidRPr="009D7706">
        <w:rPr>
          <w:iCs/>
        </w:rPr>
        <w:t xml:space="preserve"> </w:t>
      </w:r>
      <w:r w:rsidRPr="00473A2F">
        <w:rPr>
          <w:rFonts w:ascii="Times New Roman" w:hAnsi="Times New Roman" w:cs="Times New Roman"/>
          <w:iCs/>
          <w:sz w:val="24"/>
          <w:szCs w:val="24"/>
        </w:rPr>
        <w:t>Povezivanje ruralnih područja Europe putem ruralnog stanovništva</w:t>
      </w:r>
      <w:r w:rsidRPr="009D7706">
        <w:rPr>
          <w:iCs/>
        </w:rPr>
        <w:t xml:space="preserve"> </w:t>
      </w:r>
    </w:p>
    <w:p w14:paraId="04EB8289" w14:textId="746D00FB" w:rsidR="0035296E" w:rsidRPr="009D7706" w:rsidRDefault="00473A2F" w:rsidP="0035296E">
      <w:pPr>
        <w:jc w:val="both"/>
        <w:rPr>
          <w:iCs/>
        </w:rPr>
      </w:pPr>
      <w:r w:rsidRPr="00473A2F">
        <w:rPr>
          <w:rFonts w:ascii="Times New Roman" w:hAnsi="Times New Roman" w:cs="Times New Roman"/>
          <w:b/>
          <w:bCs/>
          <w:iCs/>
          <w:sz w:val="24"/>
          <w:szCs w:val="24"/>
        </w:rPr>
        <w:t>R.42</w:t>
      </w:r>
      <w:r w:rsidRPr="009D7706">
        <w:rPr>
          <w:iCs/>
        </w:rPr>
        <w:t xml:space="preserve"> </w:t>
      </w:r>
      <w:r w:rsidR="0035296E" w:rsidRPr="0035296E">
        <w:rPr>
          <w:rFonts w:ascii="Times New Roman" w:hAnsi="Times New Roman" w:cs="Times New Roman"/>
          <w:iCs/>
          <w:sz w:val="24"/>
          <w:szCs w:val="24"/>
        </w:rPr>
        <w:t>Promicanje socijalne uključenosti putem broja osoba obuhvaćenih projektima usmjerenim razvoju jačanju komunikacije i kapaciteta te suradnje</w:t>
      </w:r>
    </w:p>
    <w:p w14:paraId="4885A9AD" w14:textId="59FB79D1" w:rsidR="00473A2F" w:rsidRPr="009D7706" w:rsidRDefault="00473A2F" w:rsidP="00473A2F">
      <w:pPr>
        <w:jc w:val="both"/>
        <w:rPr>
          <w:iCs/>
        </w:rPr>
      </w:pPr>
    </w:p>
    <w:p w14:paraId="67D34508" w14:textId="77777777" w:rsidR="00473A2F" w:rsidRPr="00294EC8" w:rsidRDefault="00473A2F" w:rsidP="00294EC8">
      <w:pPr>
        <w:jc w:val="both"/>
        <w:rPr>
          <w:rFonts w:ascii="Times New Roman" w:eastAsia="Times New Roman" w:hAnsi="Times New Roman" w:cs="Times New Roman"/>
          <w:sz w:val="24"/>
          <w:szCs w:val="24"/>
          <w:lang w:eastAsia="hr-HR"/>
        </w:rPr>
      </w:pPr>
    </w:p>
    <w:p w14:paraId="468B535A"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 xml:space="preserve">Doprinos dodanoj vrijednosti LEADER-a </w:t>
      </w:r>
    </w:p>
    <w:p w14:paraId="6A0973B7" w14:textId="77777777" w:rsidR="00294EC8" w:rsidRPr="00294EC8" w:rsidRDefault="00294EC8" w:rsidP="00294EC8">
      <w:pPr>
        <w:jc w:val="both"/>
        <w:rPr>
          <w:rFonts w:ascii="Times New Roman" w:hAnsi="Times New Roman" w:cs="Times New Roman"/>
          <w:sz w:val="24"/>
          <w:szCs w:val="24"/>
        </w:rPr>
      </w:pPr>
      <w:r w:rsidRPr="00294EC8">
        <w:rPr>
          <w:rFonts w:ascii="Times New Roman" w:hAnsi="Times New Roman" w:cs="Times New Roman"/>
          <w:sz w:val="24"/>
          <w:szCs w:val="24"/>
        </w:rPr>
        <w:t>U okviru ovog LAG Natječaja, uz doprinos inovativnosti, izravno i značajno, planira se doprinos sljedećim elementima koji doprinose dodanoj vrijednosti LEADER-a:</w:t>
      </w:r>
    </w:p>
    <w:p w14:paraId="07A93363"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očuvanju kulturnih (tradicijskih) vrijednosti područja, jačanje zajedničkog identiteta/prepoznatljivosti područja,</w:t>
      </w:r>
    </w:p>
    <w:p w14:paraId="012512C4"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lokalnom upravljanju putem broja projekata i broja novih korisnika koji do sada nisu provodili projekte financirane iz LEADER-a, putem projektnih aktivnosti koje se odnose na inovativne upravljačke prakse, stjecanja znanja i vještina o njima te na promotivne aktivnosti i medijske objave o projektima,</w:t>
      </w:r>
    </w:p>
    <w:p w14:paraId="064DACB8"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rezultatima i učincima politike, putem inovativnih projekata, partnerskih projekata, putem aktivnosti jačanja kapaciteta dionika koji se odnosi na političke strategije EU-a (Zeleni plan, digitalna tranzicija i sl.) te potpori izvrsnosti.</w:t>
      </w:r>
    </w:p>
    <w:p w14:paraId="6CE7B535" w14:textId="77777777" w:rsidR="00294EC8" w:rsidRPr="00294EC8" w:rsidRDefault="00294EC8" w:rsidP="00294EC8">
      <w:pPr>
        <w:jc w:val="both"/>
        <w:rPr>
          <w:rFonts w:ascii="Times New Roman" w:eastAsia="Times New Roman" w:hAnsi="Times New Roman" w:cs="Times New Roman"/>
          <w:b/>
          <w:sz w:val="24"/>
          <w:szCs w:val="24"/>
          <w:highlight w:val="yellow"/>
          <w:lang w:eastAsia="hr-HR"/>
        </w:rPr>
      </w:pPr>
    </w:p>
    <w:p w14:paraId="101F9798"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 xml:space="preserve">Važno: </w:t>
      </w:r>
      <w:r w:rsidRPr="00294EC8">
        <w:rPr>
          <w:rFonts w:ascii="Times New Roman" w:eastAsia="Times New Roman" w:hAnsi="Times New Roman" w:cs="Times New Roman"/>
          <w:sz w:val="24"/>
          <w:szCs w:val="24"/>
          <w:lang w:eastAsia="hr-HR"/>
        </w:rPr>
        <w:t>Doprinos dodanoj vrijednosti LEADER-a sadržan je u načelima kriterija odabira projekta. Doprinos projekta dodanoj vrijednosti LEADER-a obrazlaže se putem Prijavnog obrasca Zahtjeva za potporu (Obrazac 1).</w:t>
      </w:r>
    </w:p>
    <w:p w14:paraId="270754A6" w14:textId="77777777" w:rsidR="00294EC8" w:rsidRPr="00294EC8" w:rsidRDefault="00294EC8" w:rsidP="00294EC8">
      <w:pPr>
        <w:jc w:val="both"/>
        <w:rPr>
          <w:rFonts w:ascii="Times New Roman" w:eastAsia="Times New Roman" w:hAnsi="Times New Roman" w:cs="Times New Roman"/>
          <w:b/>
          <w:sz w:val="24"/>
          <w:szCs w:val="24"/>
          <w:highlight w:val="yellow"/>
          <w:lang w:eastAsia="hr-HR"/>
        </w:rPr>
      </w:pPr>
    </w:p>
    <w:p w14:paraId="5F472125"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Koncept Pametnih sela</w:t>
      </w:r>
    </w:p>
    <w:p w14:paraId="46CF752A" w14:textId="77777777"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Potporom projektima koji doprinose dodanoj vrijednosti LEADER-a ujedno se postiže doprinos provedbi koncepta „Pametnih sela“ u okviru provedbe intervencije 77.06 SP ZPP-a i to putem potpore projektima koji se odnose na:</w:t>
      </w:r>
    </w:p>
    <w:p w14:paraId="1FCE953E" w14:textId="77777777" w:rsidR="00294EC8" w:rsidRPr="00294EC8" w:rsidRDefault="00294EC8" w:rsidP="00294EC8">
      <w:pPr>
        <w:numPr>
          <w:ilvl w:val="0"/>
          <w:numId w:val="35"/>
        </w:numPr>
        <w:pBdr>
          <w:top w:val="nil"/>
          <w:left w:val="nil"/>
          <w:bottom w:val="nil"/>
          <w:right w:val="nil"/>
          <w:between w:val="nil"/>
        </w:pBdr>
        <w:jc w:val="both"/>
        <w:rPr>
          <w:rFonts w:ascii="Times New Roman" w:eastAsia="Times New Roman" w:hAnsi="Times New Roman" w:cs="Times New Roman"/>
          <w:color w:val="000000"/>
          <w:sz w:val="24"/>
          <w:szCs w:val="24"/>
          <w:lang w:eastAsia="hr-HR"/>
        </w:rPr>
      </w:pPr>
      <w:r w:rsidRPr="00294EC8">
        <w:rPr>
          <w:rFonts w:ascii="Times New Roman" w:eastAsia="Times New Roman" w:hAnsi="Times New Roman" w:cs="Times New Roman"/>
          <w:color w:val="000000"/>
          <w:sz w:val="24"/>
          <w:szCs w:val="24"/>
          <w:lang w:eastAsia="hr-HR"/>
        </w:rPr>
        <w:t>inovativna i pametna rješenja u selima (inovativnost na LAG razini),</w:t>
      </w:r>
    </w:p>
    <w:p w14:paraId="53401BDA" w14:textId="77777777" w:rsidR="00294EC8" w:rsidRPr="00294EC8" w:rsidRDefault="00294EC8" w:rsidP="00294EC8">
      <w:pPr>
        <w:numPr>
          <w:ilvl w:val="0"/>
          <w:numId w:val="35"/>
        </w:numPr>
        <w:pBdr>
          <w:top w:val="nil"/>
          <w:left w:val="nil"/>
          <w:bottom w:val="nil"/>
          <w:right w:val="nil"/>
          <w:between w:val="nil"/>
        </w:pBdr>
        <w:jc w:val="both"/>
        <w:rPr>
          <w:rFonts w:ascii="Times New Roman" w:eastAsia="Times New Roman" w:hAnsi="Times New Roman" w:cs="Times New Roman"/>
          <w:color w:val="000000"/>
          <w:sz w:val="24"/>
          <w:szCs w:val="24"/>
          <w:lang w:eastAsia="hr-HR"/>
        </w:rPr>
      </w:pPr>
      <w:r w:rsidRPr="00294EC8">
        <w:rPr>
          <w:rFonts w:ascii="Times New Roman" w:eastAsia="Times New Roman" w:hAnsi="Times New Roman" w:cs="Times New Roman"/>
          <w:color w:val="000000"/>
          <w:sz w:val="24"/>
          <w:szCs w:val="24"/>
          <w:lang w:eastAsia="hr-HR"/>
        </w:rPr>
        <w:t>digitalizaciju u društvenim aktivnostima u selima (ulaganja u digitalizaciju u javnu društvenu i komunalnu infrastrukturu i usluge, uključujući aktivnosti stjecanja znanja i vještina za digitalnu tranziciju) i</w:t>
      </w:r>
    </w:p>
    <w:p w14:paraId="7024679F" w14:textId="41274B29" w:rsidR="009449ED" w:rsidRDefault="00294EC8" w:rsidP="00294EC8">
      <w:pPr>
        <w:jc w:val="both"/>
        <w:rPr>
          <w:b/>
        </w:rPr>
      </w:pPr>
      <w:r w:rsidRPr="00294EC8">
        <w:rPr>
          <w:rFonts w:ascii="Times New Roman" w:eastAsia="Times New Roman" w:hAnsi="Times New Roman" w:cs="Times New Roman"/>
          <w:color w:val="000000"/>
          <w:sz w:val="24"/>
          <w:szCs w:val="24"/>
          <w:lang w:eastAsia="hr-HR"/>
        </w:rPr>
        <w:t>doprinos okolišnim ciljevima i ublažavanje klimatskih promjena u selima (ulaganja/aktivnosti kojima se doprinosi zaštiti okoliša i otpornosti na klimatske promjene, uključujući jačanje svijesti i razvoj znanja i vještina za zelenu tranziciju</w:t>
      </w:r>
      <w:r w:rsidR="002336E2">
        <w:rPr>
          <w:rFonts w:ascii="Times New Roman" w:eastAsia="Times New Roman" w:hAnsi="Times New Roman" w:cs="Times New Roman"/>
          <w:color w:val="000000"/>
          <w:sz w:val="24"/>
          <w:szCs w:val="24"/>
          <w:lang w:eastAsia="hr-HR"/>
        </w:rPr>
        <w:t>.</w:t>
      </w:r>
    </w:p>
    <w:p w14:paraId="36416029" w14:textId="4F9B1541" w:rsidR="009449ED" w:rsidRPr="009449ED" w:rsidRDefault="009449ED" w:rsidP="0042208C">
      <w:pPr>
        <w:jc w:val="both"/>
        <w:rPr>
          <w:rFonts w:ascii="Times New Roman" w:hAnsi="Times New Roman" w:cs="Times New Roman"/>
          <w:sz w:val="24"/>
          <w:szCs w:val="24"/>
        </w:rPr>
      </w:pPr>
      <w:r w:rsidRPr="00EE428F">
        <w:rPr>
          <w:rFonts w:ascii="Times New Roman" w:hAnsi="Times New Roman" w:cs="Times New Roman"/>
          <w:sz w:val="24"/>
          <w:szCs w:val="24"/>
        </w:rPr>
        <w:t xml:space="preserve"> </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651F01C2"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r w:rsidR="000969C5">
        <w:rPr>
          <w:rStyle w:val="hps"/>
          <w:rFonts w:ascii="Times New Roman" w:hAnsi="Times New Roman" w:cs="Times New Roman"/>
          <w:bCs/>
          <w:sz w:val="24"/>
          <w:szCs w:val="24"/>
          <w:lang w:eastAsia="ar-SA"/>
        </w:rPr>
        <w:t xml:space="preserve">Rugvica, </w:t>
      </w:r>
      <w:proofErr w:type="spellStart"/>
      <w:r w:rsidR="000969C5">
        <w:rPr>
          <w:rStyle w:val="hps"/>
          <w:rFonts w:ascii="Times New Roman" w:hAnsi="Times New Roman" w:cs="Times New Roman"/>
          <w:bCs/>
          <w:sz w:val="24"/>
          <w:szCs w:val="24"/>
          <w:lang w:eastAsia="ar-SA"/>
        </w:rPr>
        <w:t>Brckovljani</w:t>
      </w:r>
      <w:proofErr w:type="spellEnd"/>
      <w:r w:rsidR="000969C5">
        <w:rPr>
          <w:rStyle w:val="hps"/>
          <w:rFonts w:ascii="Times New Roman" w:hAnsi="Times New Roman" w:cs="Times New Roman"/>
          <w:bCs/>
          <w:sz w:val="24"/>
          <w:szCs w:val="24"/>
          <w:lang w:eastAsia="ar-SA"/>
        </w:rPr>
        <w:t xml:space="preserve">, </w:t>
      </w:r>
      <w:proofErr w:type="spellStart"/>
      <w:r w:rsidR="000969C5">
        <w:rPr>
          <w:rStyle w:val="hps"/>
          <w:rFonts w:ascii="Times New Roman" w:hAnsi="Times New Roman" w:cs="Times New Roman"/>
          <w:bCs/>
          <w:sz w:val="24"/>
          <w:szCs w:val="24"/>
          <w:lang w:eastAsia="ar-SA"/>
        </w:rPr>
        <w:t>Preseka</w:t>
      </w:r>
      <w:proofErr w:type="spellEnd"/>
      <w:r w:rsidR="000969C5">
        <w:rPr>
          <w:rStyle w:val="hps"/>
          <w:rFonts w:ascii="Times New Roman" w:hAnsi="Times New Roman" w:cs="Times New Roman"/>
          <w:bCs/>
          <w:sz w:val="24"/>
          <w:szCs w:val="24"/>
          <w:lang w:eastAsia="ar-SA"/>
        </w:rPr>
        <w:t xml:space="preserve">, Rakovec, Gradec, </w:t>
      </w:r>
      <w:proofErr w:type="spellStart"/>
      <w:r w:rsidR="000969C5">
        <w:rPr>
          <w:rStyle w:val="hps"/>
          <w:rFonts w:ascii="Times New Roman" w:hAnsi="Times New Roman" w:cs="Times New Roman"/>
          <w:bCs/>
          <w:sz w:val="24"/>
          <w:szCs w:val="24"/>
          <w:lang w:eastAsia="ar-SA"/>
        </w:rPr>
        <w:t>Farkaševac</w:t>
      </w:r>
      <w:proofErr w:type="spellEnd"/>
      <w:r w:rsidR="000969C5">
        <w:rPr>
          <w:rStyle w:val="hps"/>
          <w:rFonts w:ascii="Times New Roman" w:hAnsi="Times New Roman" w:cs="Times New Roman"/>
          <w:bCs/>
          <w:sz w:val="24"/>
          <w:szCs w:val="24"/>
          <w:lang w:eastAsia="ar-SA"/>
        </w:rPr>
        <w:t>, Sveti Ivan Žabno, Sokolovac</w:t>
      </w:r>
    </w:p>
    <w:p w14:paraId="5FB7DF7E" w14:textId="25741498" w:rsidR="00176BEE"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0969C5">
        <w:rPr>
          <w:rStyle w:val="hps"/>
          <w:rFonts w:ascii="Times New Roman" w:hAnsi="Times New Roman" w:cs="Times New Roman"/>
          <w:bCs/>
          <w:sz w:val="24"/>
          <w:szCs w:val="24"/>
          <w:lang w:eastAsia="ar-SA"/>
        </w:rPr>
        <w:t>Dugo Selo, Vrbovec, Križevci</w:t>
      </w:r>
    </w:p>
    <w:p w14:paraId="5640D445" w14:textId="77777777" w:rsidR="003556DF" w:rsidRPr="008A2249" w:rsidRDefault="003556DF" w:rsidP="003556DF">
      <w:pPr>
        <w:spacing w:after="120"/>
        <w:jc w:val="both"/>
        <w:rPr>
          <w:rStyle w:val="hps"/>
          <w:rFonts w:ascii="Times New Roman" w:hAnsi="Times New Roman" w:cs="Times New Roman"/>
          <w:b/>
          <w:sz w:val="24"/>
          <w:szCs w:val="24"/>
          <w:lang w:eastAsia="ar-SA"/>
        </w:rPr>
      </w:pPr>
      <w:r w:rsidRPr="008A2249">
        <w:rPr>
          <w:rStyle w:val="hps"/>
          <w:rFonts w:ascii="Times New Roman" w:hAnsi="Times New Roman" w:cs="Times New Roman"/>
          <w:b/>
          <w:sz w:val="24"/>
          <w:szCs w:val="24"/>
          <w:lang w:eastAsia="ar-SA"/>
        </w:rPr>
        <w:t xml:space="preserve">VAŽNO: </w:t>
      </w:r>
    </w:p>
    <w:p w14:paraId="101C4AF0" w14:textId="77777777" w:rsidR="003556DF" w:rsidRPr="003556DF" w:rsidRDefault="003556DF" w:rsidP="008A2249">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287393EF" w14:textId="77777777" w:rsidR="003556DF" w:rsidRPr="003556DF" w:rsidRDefault="003556DF" w:rsidP="008A2249">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Pravilnik o provedbi lokalnih razvojnih strategija unutar intervencije 77.06. “Potpora LEADER (CLLD) pristupu” iz Strateškog plana zajedničke poljoprivredne politike Republike Hrvatske 2023. – 2027. (NN br. 113/2024, 79/2025)</w:t>
      </w:r>
    </w:p>
    <w:p w14:paraId="74FEFAE2" w14:textId="77777777" w:rsidR="003556DF" w:rsidRPr="003556DF" w:rsidRDefault="003556DF" w:rsidP="008A2249">
      <w:pPr>
        <w:spacing w:after="120"/>
        <w:jc w:val="both"/>
        <w:rPr>
          <w:rStyle w:val="hps"/>
          <w:rFonts w:ascii="Times New Roman" w:hAnsi="Times New Roman" w:cs="Times New Roman"/>
          <w:bCs/>
          <w:sz w:val="24"/>
          <w:szCs w:val="24"/>
          <w:lang w:eastAsia="ar-SA"/>
        </w:rPr>
      </w:pPr>
    </w:p>
    <w:p w14:paraId="74EB9FBE" w14:textId="77777777" w:rsidR="003556DF" w:rsidRPr="003556DF" w:rsidRDefault="003556DF" w:rsidP="008A2249">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Partnerski projekti</w:t>
      </w:r>
    </w:p>
    <w:p w14:paraId="0C72CA5F" w14:textId="0E5C2EBE" w:rsidR="00473A2F" w:rsidRDefault="003556DF" w:rsidP="008A2249">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 xml:space="preserve">U slučaju partnerskih projekata, svi zahtjevi za korisnike propisani ovim Natječajem, odnose se na sve projektne partnere u partnerskom projektu.  </w:t>
      </w:r>
    </w:p>
    <w:p w14:paraId="1E79532D" w14:textId="77777777" w:rsidR="003556DF" w:rsidRDefault="003556DF" w:rsidP="003556DF">
      <w:pPr>
        <w:spacing w:after="120"/>
        <w:ind w:left="567"/>
        <w:jc w:val="both"/>
        <w:rPr>
          <w:rStyle w:val="hps"/>
          <w:rFonts w:ascii="Times New Roman" w:hAnsi="Times New Roman" w:cs="Times New Roman"/>
          <w:bCs/>
          <w:sz w:val="24"/>
          <w:szCs w:val="24"/>
          <w:lang w:eastAsia="ar-SA"/>
        </w:rPr>
      </w:pPr>
    </w:p>
    <w:p w14:paraId="35069607" w14:textId="77777777" w:rsidR="003556DF" w:rsidRPr="008A2249" w:rsidRDefault="003556DF" w:rsidP="003556DF">
      <w:pPr>
        <w:spacing w:line="275" w:lineRule="auto"/>
        <w:jc w:val="both"/>
        <w:textDirection w:val="btLr"/>
        <w:rPr>
          <w:rFonts w:ascii="Times New Roman" w:eastAsia="Times New Roman" w:hAnsi="Times New Roman" w:cs="Times New Roman"/>
          <w:b/>
          <w:i/>
          <w:iCs/>
          <w:color w:val="000000"/>
          <w:sz w:val="24"/>
          <w:lang w:eastAsia="hr-HR"/>
        </w:rPr>
      </w:pPr>
      <w:r w:rsidRPr="008A2249">
        <w:rPr>
          <w:rFonts w:ascii="Times New Roman" w:eastAsia="Times New Roman" w:hAnsi="Times New Roman" w:cs="Times New Roman"/>
          <w:b/>
          <w:i/>
          <w:iCs/>
          <w:color w:val="000000"/>
          <w:sz w:val="24"/>
          <w:lang w:eastAsia="hr-HR"/>
        </w:rPr>
        <w:t xml:space="preserve">Dokumentaciju za provedbu projekta (Prilog 2 - Zahtjev za isplatu, Prilog 3 – Zahtjev za promjenu) možete preuzeti </w:t>
      </w:r>
      <w:hyperlink r:id="rId14" w:history="1">
        <w:r w:rsidRPr="008A2249">
          <w:rPr>
            <w:rFonts w:ascii="Times New Roman" w:eastAsia="Times New Roman" w:hAnsi="Times New Roman" w:cs="Times New Roman"/>
            <w:b/>
            <w:i/>
            <w:iCs/>
            <w:color w:val="0563C1" w:themeColor="hyperlink"/>
            <w:sz w:val="24"/>
            <w:u w:val="single"/>
            <w:lang w:eastAsia="hr-HR"/>
          </w:rPr>
          <w:t>OVDJE.</w:t>
        </w:r>
      </w:hyperlink>
    </w:p>
    <w:p w14:paraId="42C86479" w14:textId="77777777" w:rsidR="003556DF" w:rsidRDefault="003556DF" w:rsidP="003556DF">
      <w:pPr>
        <w:spacing w:after="120"/>
        <w:ind w:left="567"/>
        <w:jc w:val="both"/>
        <w:rPr>
          <w:rStyle w:val="hps"/>
          <w:rFonts w:ascii="Times New Roman" w:hAnsi="Times New Roman" w:cs="Times New Roman"/>
          <w:bCs/>
          <w:sz w:val="24"/>
          <w:szCs w:val="24"/>
          <w:lang w:eastAsia="ar-SA"/>
        </w:rPr>
      </w:pPr>
    </w:p>
    <w:p w14:paraId="6AAD7290" w14:textId="77777777" w:rsidR="003556DF" w:rsidRPr="003556DF" w:rsidRDefault="003556DF" w:rsidP="008A2249">
      <w:pPr>
        <w:pStyle w:val="NoSpacing1"/>
        <w:rPr>
          <w:rStyle w:val="hps"/>
          <w:bCs/>
          <w:lang w:eastAsia="ar-SA"/>
        </w:rPr>
      </w:pPr>
    </w:p>
    <w:p w14:paraId="74CBF3E2" w14:textId="77777777" w:rsidR="003556DF" w:rsidRPr="008A2249" w:rsidRDefault="003556DF" w:rsidP="003556DF">
      <w:pPr>
        <w:rPr>
          <w:rFonts w:ascii="Times New Roman" w:hAnsi="Times New Roman" w:cs="Times New Roman"/>
          <w:b/>
          <w:sz w:val="24"/>
          <w:szCs w:val="24"/>
        </w:rPr>
      </w:pPr>
      <w:r w:rsidRPr="008A2249">
        <w:rPr>
          <w:rFonts w:ascii="Times New Roman" w:hAnsi="Times New Roman" w:cs="Times New Roman"/>
          <w:b/>
          <w:sz w:val="24"/>
          <w:szCs w:val="24"/>
        </w:rPr>
        <w:t xml:space="preserve">POSTUPCI NABAVE-VAŽNO </w:t>
      </w:r>
    </w:p>
    <w:p w14:paraId="4F582D19" w14:textId="77777777" w:rsidR="003556DF" w:rsidRPr="008A2249" w:rsidRDefault="003556DF" w:rsidP="003556DF">
      <w:pPr>
        <w:rPr>
          <w:rFonts w:ascii="Times New Roman" w:hAnsi="Times New Roman" w:cs="Times New Roman"/>
          <w:b/>
        </w:rPr>
      </w:pPr>
    </w:p>
    <w:p w14:paraId="04C6E5A3" w14:textId="77777777" w:rsidR="003556DF" w:rsidRPr="008A2249" w:rsidRDefault="003556DF" w:rsidP="003556DF">
      <w:pPr>
        <w:spacing w:line="276" w:lineRule="auto"/>
        <w:jc w:val="both"/>
        <w:rPr>
          <w:rFonts w:ascii="Times New Roman" w:hAnsi="Times New Roman" w:cs="Times New Roman"/>
          <w:bCs/>
          <w:sz w:val="24"/>
          <w:szCs w:val="24"/>
        </w:rPr>
      </w:pPr>
      <w:r w:rsidRPr="008A2249">
        <w:rPr>
          <w:rFonts w:ascii="Times New Roman" w:hAnsi="Times New Roman" w:cs="Times New Roman"/>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D64519D" w14:textId="77777777" w:rsidR="003556DF" w:rsidRPr="008A2249" w:rsidRDefault="003556DF" w:rsidP="003556DF">
      <w:pPr>
        <w:spacing w:line="276" w:lineRule="auto"/>
        <w:jc w:val="both"/>
        <w:rPr>
          <w:rFonts w:ascii="Times New Roman" w:hAnsi="Times New Roman" w:cs="Times New Roman"/>
          <w:bCs/>
          <w:sz w:val="24"/>
          <w:szCs w:val="24"/>
        </w:rPr>
      </w:pPr>
    </w:p>
    <w:p w14:paraId="6C9BE519" w14:textId="77777777" w:rsidR="003556DF" w:rsidRPr="008A2249" w:rsidRDefault="003556DF" w:rsidP="003556DF">
      <w:pPr>
        <w:spacing w:line="276" w:lineRule="auto"/>
        <w:jc w:val="both"/>
        <w:rPr>
          <w:rFonts w:ascii="Times New Roman" w:hAnsi="Times New Roman" w:cs="Times New Roman"/>
          <w:bCs/>
          <w:sz w:val="24"/>
          <w:szCs w:val="24"/>
        </w:rPr>
      </w:pPr>
      <w:r w:rsidRPr="008A2249">
        <w:rPr>
          <w:rFonts w:ascii="Times New Roman" w:hAnsi="Times New Roman" w:cs="Times New Roman"/>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8A2249" w:rsidDel="007F5EC7">
        <w:rPr>
          <w:rFonts w:ascii="Times New Roman" w:hAnsi="Times New Roman" w:cs="Times New Roman"/>
          <w:bCs/>
          <w:sz w:val="24"/>
          <w:szCs w:val="24"/>
        </w:rPr>
        <w:t xml:space="preserve"> </w:t>
      </w:r>
    </w:p>
    <w:p w14:paraId="33B0F3F5" w14:textId="77777777" w:rsidR="003556DF" w:rsidRPr="008A2249" w:rsidRDefault="003556DF" w:rsidP="003556DF">
      <w:pPr>
        <w:spacing w:line="276" w:lineRule="auto"/>
        <w:jc w:val="both"/>
        <w:rPr>
          <w:rFonts w:ascii="Times New Roman" w:hAnsi="Times New Roman" w:cs="Times New Roman"/>
          <w:b/>
          <w:sz w:val="24"/>
          <w:szCs w:val="24"/>
        </w:rPr>
      </w:pPr>
    </w:p>
    <w:p w14:paraId="268BCBDB" w14:textId="77777777" w:rsidR="003556DF" w:rsidRPr="008A2249" w:rsidRDefault="003556DF" w:rsidP="003556DF">
      <w:pPr>
        <w:spacing w:line="276" w:lineRule="auto"/>
        <w:jc w:val="both"/>
        <w:rPr>
          <w:rFonts w:ascii="Times New Roman" w:hAnsi="Times New Roman" w:cs="Times New Roman"/>
          <w:bCs/>
          <w:sz w:val="24"/>
          <w:szCs w:val="24"/>
        </w:rPr>
      </w:pPr>
      <w:r w:rsidRPr="008A2249">
        <w:rPr>
          <w:rFonts w:ascii="Times New Roman" w:hAnsi="Times New Roman" w:cs="Times New Roman"/>
          <w:bCs/>
          <w:sz w:val="24"/>
          <w:szCs w:val="24"/>
        </w:rPr>
        <w:t xml:space="preserve">Sukladno gore navedenom, korisnik prilikom podnošenja zahtjeva za potporu na ovaj Natječaj, </w:t>
      </w:r>
      <w:r w:rsidRPr="008A2249">
        <w:rPr>
          <w:rFonts w:ascii="Times New Roman" w:hAnsi="Times New Roman" w:cs="Times New Roman"/>
          <w:bCs/>
          <w:sz w:val="24"/>
          <w:szCs w:val="24"/>
          <w:u w:val="single"/>
        </w:rPr>
        <w:t>NIJE OBVEZAN</w:t>
      </w:r>
      <w:r w:rsidRPr="008A2249">
        <w:rPr>
          <w:rFonts w:ascii="Times New Roman" w:hAnsi="Times New Roman" w:cs="Times New Roman"/>
          <w:bCs/>
          <w:sz w:val="24"/>
          <w:szCs w:val="24"/>
        </w:rPr>
        <w:t xml:space="preserve"> provesti postupak nabave, neovisno o tome radi li se o obvezniku javne nabave, ili </w:t>
      </w:r>
      <w:proofErr w:type="spellStart"/>
      <w:r w:rsidRPr="008A2249">
        <w:rPr>
          <w:rFonts w:ascii="Times New Roman" w:hAnsi="Times New Roman" w:cs="Times New Roman"/>
          <w:bCs/>
          <w:sz w:val="24"/>
          <w:szCs w:val="24"/>
        </w:rPr>
        <w:t>neobvezniku</w:t>
      </w:r>
      <w:proofErr w:type="spellEnd"/>
      <w:r w:rsidRPr="008A2249">
        <w:rPr>
          <w:rFonts w:ascii="Times New Roman" w:hAnsi="Times New Roman" w:cs="Times New Roman"/>
          <w:bCs/>
          <w:sz w:val="24"/>
          <w:szCs w:val="24"/>
        </w:rPr>
        <w:t xml:space="preserve"> javne nabave.</w:t>
      </w:r>
    </w:p>
    <w:p w14:paraId="2431CEDB" w14:textId="5CAA7E5C" w:rsidR="00176BEE" w:rsidRDefault="00176BEE" w:rsidP="008A2249">
      <w:pPr>
        <w:pStyle w:val="NoSpacing1"/>
        <w:rPr>
          <w:rStyle w:val="hps"/>
          <w:bCs/>
          <w:lang w:eastAsia="ar-SA"/>
        </w:rPr>
      </w:pPr>
    </w:p>
    <w:p w14:paraId="2185B76A" w14:textId="3235A05C" w:rsidR="00176BEE" w:rsidRDefault="00176BEE" w:rsidP="008A2249">
      <w:pPr>
        <w:pStyle w:val="NoSpacing1"/>
        <w:rPr>
          <w:rStyle w:val="hps"/>
          <w:bCs/>
          <w:lang w:eastAsia="ar-SA"/>
        </w:rPr>
      </w:pPr>
    </w:p>
    <w:p w14:paraId="34947D5D" w14:textId="56E63A4F" w:rsidR="00176BEE" w:rsidRDefault="00176BEE" w:rsidP="008A2249">
      <w:pPr>
        <w:pStyle w:val="NoSpacing1"/>
        <w:rPr>
          <w:rStyle w:val="hps"/>
          <w:bCs/>
          <w:lang w:eastAsia="ar-SA"/>
        </w:rPr>
      </w:pPr>
    </w:p>
    <w:p w14:paraId="0C8E3D7E" w14:textId="3035F87F" w:rsidR="00176BEE" w:rsidRPr="000969C5" w:rsidRDefault="00176BEE" w:rsidP="008A2249">
      <w:pPr>
        <w:pStyle w:val="NoSpacing1"/>
        <w:rPr>
          <w:rStyle w:val="hps"/>
          <w:bCs/>
          <w:lang w:eastAsia="ar-SA"/>
        </w:rPr>
      </w:pPr>
    </w:p>
    <w:p w14:paraId="028CB2B5" w14:textId="0B3331E8" w:rsidR="00176BEE" w:rsidRDefault="00176BEE" w:rsidP="008A2249">
      <w:pPr>
        <w:pStyle w:val="NoSpacing1"/>
        <w:rPr>
          <w:rStyle w:val="hps"/>
          <w:bCs/>
          <w:lang w:eastAsia="ar-SA"/>
        </w:rPr>
      </w:pPr>
    </w:p>
    <w:p w14:paraId="1CAA7F8D" w14:textId="77777777" w:rsidR="00176BEE" w:rsidRDefault="00176BEE" w:rsidP="00484F44">
      <w:pPr>
        <w:pStyle w:val="Odlomakpopisa"/>
        <w:spacing w:after="120"/>
        <w:ind w:left="567"/>
        <w:contextualSpacing w:val="0"/>
        <w:jc w:val="both"/>
        <w:rPr>
          <w:rStyle w:val="hps"/>
          <w:rFonts w:ascii="Times New Roman" w:hAnsi="Times New Roman" w:cs="Times New Roman"/>
          <w:bCs/>
          <w:sz w:val="24"/>
          <w:szCs w:val="24"/>
          <w:lang w:eastAsia="ar-SA"/>
        </w:rPr>
      </w:pPr>
    </w:p>
    <w:p w14:paraId="0EC7CE3F" w14:textId="667B1BAC" w:rsidR="00176BEE" w:rsidRDefault="00176BEE" w:rsidP="00ED011E">
      <w:bookmarkStart w:id="20" w:name="_Toc163116703"/>
      <w:bookmarkStart w:id="21" w:name="_Toc167195310"/>
      <w:bookmarkStart w:id="22" w:name="_Toc167195380"/>
      <w:bookmarkStart w:id="23" w:name="_Toc167195452"/>
      <w:bookmarkStart w:id="24" w:name="_Toc163116704"/>
      <w:bookmarkStart w:id="25" w:name="_Toc167195311"/>
      <w:bookmarkStart w:id="26" w:name="_Toc167195381"/>
      <w:bookmarkStart w:id="27" w:name="_Toc167195453"/>
      <w:bookmarkStart w:id="28" w:name="_Toc163116705"/>
      <w:bookmarkStart w:id="29" w:name="_Toc167195312"/>
      <w:bookmarkStart w:id="30" w:name="_Toc167195382"/>
      <w:bookmarkStart w:id="31" w:name="_Toc167195454"/>
      <w:bookmarkStart w:id="32" w:name="_Toc163116706"/>
      <w:bookmarkStart w:id="33" w:name="_Toc167195313"/>
      <w:bookmarkStart w:id="34" w:name="_Toc167195383"/>
      <w:bookmarkStart w:id="35" w:name="_Toc167195455"/>
      <w:bookmarkStart w:id="36" w:name="_Toc163116707"/>
      <w:bookmarkStart w:id="37" w:name="_Toc167195314"/>
      <w:bookmarkStart w:id="38" w:name="_Toc167195384"/>
      <w:bookmarkStart w:id="39" w:name="_Toc167195456"/>
      <w:bookmarkStart w:id="40" w:name="_Toc163116708"/>
      <w:bookmarkStart w:id="41" w:name="_Toc167195315"/>
      <w:bookmarkStart w:id="42" w:name="_Toc167195385"/>
      <w:bookmarkStart w:id="43" w:name="_Toc167195457"/>
      <w:bookmarkStart w:id="44" w:name="_Toc163116711"/>
      <w:bookmarkStart w:id="45" w:name="_Toc167195318"/>
      <w:bookmarkStart w:id="46" w:name="_Toc167195388"/>
      <w:bookmarkStart w:id="47" w:name="_Toc167195460"/>
      <w:bookmarkStart w:id="48" w:name="_Toc163116714"/>
      <w:bookmarkStart w:id="49" w:name="_Toc167195321"/>
      <w:bookmarkStart w:id="50" w:name="_Toc167195391"/>
      <w:bookmarkStart w:id="51" w:name="_Toc167195463"/>
      <w:bookmarkStart w:id="52" w:name="_Toc163116717"/>
      <w:bookmarkStart w:id="53" w:name="_Toc167195324"/>
      <w:bookmarkStart w:id="54" w:name="_Toc167195394"/>
      <w:bookmarkStart w:id="55" w:name="_Toc167195466"/>
      <w:bookmarkStart w:id="56" w:name="_Toc163116720"/>
      <w:bookmarkStart w:id="57" w:name="_Toc167195327"/>
      <w:bookmarkStart w:id="58" w:name="_Toc167195397"/>
      <w:bookmarkStart w:id="59" w:name="_Toc167195469"/>
      <w:bookmarkStart w:id="60" w:name="_Toc163116723"/>
      <w:bookmarkStart w:id="61" w:name="_Toc167195330"/>
      <w:bookmarkStart w:id="62" w:name="_Toc167195400"/>
      <w:bookmarkStart w:id="63" w:name="_Toc167195472"/>
      <w:bookmarkStart w:id="64" w:name="_Toc163116726"/>
      <w:bookmarkStart w:id="65" w:name="_Toc167195333"/>
      <w:bookmarkStart w:id="66" w:name="_Toc167195403"/>
      <w:bookmarkStart w:id="67" w:name="_Toc167195475"/>
      <w:bookmarkStart w:id="68" w:name="_Toc163116729"/>
      <w:bookmarkStart w:id="69" w:name="_Toc167195336"/>
      <w:bookmarkStart w:id="70" w:name="_Toc167195406"/>
      <w:bookmarkStart w:id="71" w:name="_Toc167195478"/>
      <w:bookmarkStart w:id="72" w:name="_Toc163116732"/>
      <w:bookmarkStart w:id="73" w:name="_Toc167195339"/>
      <w:bookmarkStart w:id="74" w:name="_Toc167195409"/>
      <w:bookmarkStart w:id="75" w:name="_Toc167195481"/>
      <w:bookmarkStart w:id="76" w:name="_Toc163116733"/>
      <w:bookmarkStart w:id="77" w:name="_Toc167195340"/>
      <w:bookmarkStart w:id="78" w:name="_Toc167195410"/>
      <w:bookmarkStart w:id="79" w:name="_Toc167195482"/>
      <w:bookmarkStart w:id="80" w:name="_Toc159312402"/>
      <w:bookmarkStart w:id="81" w:name="_Toc159321046"/>
      <w:bookmarkStart w:id="82" w:name="_Toc159321093"/>
      <w:bookmarkStart w:id="83" w:name="_Toc159321172"/>
      <w:bookmarkStart w:id="84" w:name="_Toc167195342"/>
      <w:bookmarkStart w:id="85" w:name="_Toc167195412"/>
      <w:bookmarkStart w:id="86" w:name="_Toc167195484"/>
      <w:bookmarkStart w:id="87" w:name="_Toc167195343"/>
      <w:bookmarkStart w:id="88" w:name="_Toc167195413"/>
      <w:bookmarkStart w:id="89" w:name="_Toc16719548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9562715" w14:textId="23F30F5C" w:rsidR="00ED011E" w:rsidRPr="00FF7352" w:rsidRDefault="00ED011E" w:rsidP="00FF7352"/>
    <w:p w14:paraId="4263BD7B" w14:textId="30409622" w:rsidR="00A43495" w:rsidRPr="00FC5229" w:rsidRDefault="00A43495" w:rsidP="000969C5">
      <w:pPr>
        <w:pStyle w:val="Naslov2"/>
        <w:numPr>
          <w:ilvl w:val="1"/>
          <w:numId w:val="34"/>
        </w:numPr>
        <w:spacing w:after="240"/>
        <w:ind w:left="578" w:hanging="578"/>
        <w:rPr>
          <w:rFonts w:ascii="Times New Roman" w:eastAsia="Times New Roman" w:hAnsi="Times New Roman" w:cs="Times New Roman"/>
          <w:b/>
          <w:sz w:val="24"/>
          <w:szCs w:val="24"/>
        </w:rPr>
      </w:pPr>
      <w:bookmarkStart w:id="90" w:name="_Toc181882431"/>
      <w:r>
        <w:rPr>
          <w:rFonts w:ascii="Times New Roman" w:eastAsia="Times New Roman" w:hAnsi="Times New Roman" w:cs="Times New Roman"/>
          <w:b/>
          <w:color w:val="auto"/>
          <w:sz w:val="24"/>
          <w:szCs w:val="24"/>
        </w:rPr>
        <w:t>Iznosi i intenziteti javne potpore</w:t>
      </w:r>
      <w:bookmarkEnd w:id="90"/>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0704915D"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0969C5">
        <w:rPr>
          <w:rFonts w:ascii="Times New Roman" w:hAnsi="Times New Roman" w:cs="Times New Roman"/>
          <w:sz w:val="24"/>
          <w:szCs w:val="24"/>
        </w:rPr>
        <w:t>90.000,00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Pr="00ED7D96">
        <w:rPr>
          <w:rFonts w:ascii="Times New Roman" w:hAnsi="Times New Roman" w:cs="Times New Roman"/>
          <w:sz w:val="24"/>
          <w:szCs w:val="24"/>
        </w:rPr>
        <w:t xml:space="preserve"> </w:t>
      </w:r>
    </w:p>
    <w:p w14:paraId="06131467" w14:textId="6B570B2C"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A3567F">
        <w:rPr>
          <w:rFonts w:ascii="Times New Roman" w:hAnsi="Times New Roman" w:cs="Times New Roman"/>
          <w:sz w:val="24"/>
          <w:szCs w:val="24"/>
        </w:rPr>
        <w:t xml:space="preserve"> </w:t>
      </w:r>
      <w:r w:rsidR="000969C5">
        <w:rPr>
          <w:rFonts w:ascii="Times New Roman" w:hAnsi="Times New Roman" w:cs="Times New Roman"/>
          <w:sz w:val="24"/>
          <w:szCs w:val="24"/>
        </w:rPr>
        <w:t>20.000,00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 xml:space="preserve">EUR. </w:t>
      </w:r>
      <w:r w:rsidRPr="00ED7D96">
        <w:rPr>
          <w:rFonts w:ascii="Times New Roman" w:hAnsi="Times New Roman" w:cs="Times New Roman"/>
          <w:sz w:val="24"/>
          <w:szCs w:val="24"/>
        </w:rPr>
        <w:t xml:space="preserve"> </w:t>
      </w:r>
    </w:p>
    <w:p w14:paraId="154FD216" w14:textId="77777777" w:rsidR="00D91B6D" w:rsidRPr="00ED7D96" w:rsidRDefault="00D91B6D" w:rsidP="00F47BB1">
      <w:pPr>
        <w:jc w:val="both"/>
        <w:rPr>
          <w:rFonts w:ascii="Times New Roman" w:eastAsia="Times New Roman" w:hAnsi="Times New Roman" w:cs="Times New Roman"/>
          <w:sz w:val="24"/>
          <w:szCs w:val="24"/>
        </w:rPr>
      </w:pP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119859E7" w14:textId="77777777" w:rsidR="000969C5" w:rsidRPr="000969C5" w:rsidRDefault="000969C5" w:rsidP="000969C5">
      <w:pPr>
        <w:jc w:val="both"/>
        <w:rPr>
          <w:rFonts w:ascii="Times New Roman" w:eastAsia="Times New Roman" w:hAnsi="Times New Roman" w:cs="Times New Roman"/>
          <w:sz w:val="24"/>
          <w:szCs w:val="24"/>
          <w:lang w:eastAsia="hr-HR"/>
        </w:rPr>
      </w:pPr>
      <w:bookmarkStart w:id="91" w:name="_Hlk157502950"/>
      <w:r w:rsidRPr="000969C5">
        <w:rPr>
          <w:rFonts w:ascii="Times New Roman" w:eastAsia="Times New Roman" w:hAnsi="Times New Roman" w:cs="Times New Roman"/>
          <w:sz w:val="24"/>
          <w:szCs w:val="24"/>
          <w:lang w:eastAsia="hr-HR"/>
        </w:rPr>
        <w:t xml:space="preserve">Intenzitet potpore po projektu može </w:t>
      </w:r>
      <w:r w:rsidRPr="003556DF">
        <w:rPr>
          <w:rFonts w:ascii="Times New Roman" w:eastAsia="Times New Roman" w:hAnsi="Times New Roman" w:cs="Times New Roman"/>
          <w:sz w:val="24"/>
          <w:szCs w:val="24"/>
          <w:lang w:eastAsia="hr-HR"/>
        </w:rPr>
        <w:t>iznositi do 65% od ukupno prihvatljivih troškova projekta, a iznimno se može povećati u slijedećim slučajevima:</w:t>
      </w:r>
    </w:p>
    <w:p w14:paraId="1CBDAB91" w14:textId="77777777" w:rsidR="000969C5" w:rsidRPr="000969C5" w:rsidRDefault="000969C5" w:rsidP="000969C5">
      <w:pPr>
        <w:numPr>
          <w:ilvl w:val="0"/>
          <w:numId w:val="36"/>
        </w:numPr>
        <w:contextualSpacing/>
        <w:jc w:val="both"/>
        <w:rPr>
          <w:rFonts w:ascii="Times New Roman" w:eastAsia="Times New Roman" w:hAnsi="Times New Roman" w:cs="Times New Roman"/>
          <w:sz w:val="24"/>
          <w:szCs w:val="24"/>
          <w:u w:val="single"/>
          <w:lang w:eastAsia="hr-HR"/>
        </w:rPr>
      </w:pPr>
      <w:r w:rsidRPr="000969C5">
        <w:rPr>
          <w:rFonts w:ascii="Times New Roman" w:eastAsia="Times New Roman" w:hAnsi="Times New Roman" w:cs="Times New Roman"/>
          <w:sz w:val="24"/>
          <w:szCs w:val="24"/>
          <w:u w:val="single"/>
          <w:lang w:eastAsia="hr-HR"/>
        </w:rPr>
        <w:t xml:space="preserve">najviše </w:t>
      </w:r>
      <w:r w:rsidRPr="000969C5">
        <w:rPr>
          <w:rFonts w:ascii="Times New Roman" w:eastAsia="Times New Roman" w:hAnsi="Times New Roman" w:cs="Times New Roman"/>
          <w:b/>
          <w:sz w:val="24"/>
          <w:szCs w:val="24"/>
          <w:u w:val="single"/>
          <w:lang w:eastAsia="hr-HR"/>
        </w:rPr>
        <w:t>100%</w:t>
      </w:r>
      <w:r w:rsidRPr="000969C5">
        <w:rPr>
          <w:rFonts w:ascii="Times New Roman" w:eastAsia="Times New Roman" w:hAnsi="Times New Roman" w:cs="Times New Roman"/>
          <w:sz w:val="24"/>
          <w:szCs w:val="24"/>
          <w:u w:val="single"/>
          <w:lang w:eastAsia="hr-HR"/>
        </w:rPr>
        <w:t xml:space="preserve"> za neproduktivna ulaganja kako su definirana ovim Natječajem.  </w:t>
      </w:r>
    </w:p>
    <w:p w14:paraId="336B9971" w14:textId="77777777" w:rsidR="000969C5" w:rsidRPr="000969C5" w:rsidRDefault="000969C5" w:rsidP="000969C5">
      <w:pPr>
        <w:rPr>
          <w:rFonts w:ascii="Times New Roman" w:eastAsia="Times New Roman" w:hAnsi="Times New Roman" w:cs="Times New Roman"/>
          <w:b/>
          <w:sz w:val="24"/>
          <w:szCs w:val="24"/>
          <w:u w:val="single"/>
          <w:lang w:eastAsia="hr-HR"/>
        </w:rPr>
      </w:pPr>
      <w:bookmarkStart w:id="92" w:name="_heading=h.17dp8vu" w:colFirst="0" w:colLast="0"/>
      <w:bookmarkEnd w:id="92"/>
    </w:p>
    <w:p w14:paraId="03C491CD" w14:textId="77777777" w:rsidR="005771B4" w:rsidRPr="00FC5229" w:rsidRDefault="005771B4" w:rsidP="00FC5229">
      <w:pPr>
        <w:rPr>
          <w:rFonts w:ascii="Times New Roman" w:eastAsia="Times New Roman" w:hAnsi="Times New Roman" w:cs="Times New Roman"/>
          <w:b/>
          <w:sz w:val="24"/>
          <w:szCs w:val="24"/>
        </w:rPr>
      </w:pPr>
    </w:p>
    <w:p w14:paraId="32315D5D" w14:textId="29592580" w:rsidR="00556797" w:rsidRPr="00DC1BF7" w:rsidRDefault="00556797" w:rsidP="000969C5">
      <w:pPr>
        <w:pStyle w:val="Naslov2"/>
        <w:numPr>
          <w:ilvl w:val="1"/>
          <w:numId w:val="34"/>
        </w:numPr>
        <w:spacing w:after="240"/>
        <w:ind w:left="578" w:hanging="578"/>
        <w:rPr>
          <w:rFonts w:ascii="Times New Roman" w:eastAsia="Times New Roman" w:hAnsi="Times New Roman" w:cs="Times New Roman"/>
          <w:b/>
          <w:sz w:val="24"/>
          <w:szCs w:val="24"/>
        </w:rPr>
      </w:pPr>
      <w:bookmarkStart w:id="93" w:name="_Toc181882432"/>
      <w:r>
        <w:rPr>
          <w:rFonts w:ascii="Times New Roman" w:eastAsia="Times New Roman" w:hAnsi="Times New Roman" w:cs="Times New Roman"/>
          <w:b/>
          <w:color w:val="auto"/>
          <w:sz w:val="24"/>
          <w:szCs w:val="24"/>
        </w:rPr>
        <w:t>Državna potpora i primjena Uredbe (EU) br. 2022/2472 (ABER)</w:t>
      </w:r>
      <w:bookmarkEnd w:id="93"/>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94" w:name="_Hlk166661008"/>
      <w:r w:rsidRPr="00FC5229">
        <w:rPr>
          <w:rFonts w:ascii="Times New Roman" w:hAnsi="Times New Roman" w:cs="Times New Roman"/>
          <w:sz w:val="24"/>
          <w:szCs w:val="24"/>
        </w:rPr>
        <w:t>u skladu s Prilogom I. Uredbe (EU) br. 2022/2472</w:t>
      </w:r>
      <w:bookmarkEnd w:id="94"/>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73532132" w14:textId="373BDCAC"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12BF413" w14:textId="77777777" w:rsidR="007C14B1" w:rsidRPr="00FC5229" w:rsidRDefault="007C14B1">
      <w:pPr>
        <w:jc w:val="both"/>
        <w:rPr>
          <w:rFonts w:ascii="Times New Roman" w:hAnsi="Times New Roman" w:cs="Times New Roman"/>
          <w:sz w:val="24"/>
          <w:szCs w:val="24"/>
        </w:rPr>
      </w:pPr>
    </w:p>
    <w:p w14:paraId="0E3F23B8" w14:textId="0A5359DA" w:rsidR="007C14B1" w:rsidRDefault="007C14B1" w:rsidP="00FC5229">
      <w:pPr>
        <w:ind w:left="284" w:hanging="284"/>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3) </w:t>
      </w:r>
      <w:r w:rsidR="00896AC1">
        <w:rPr>
          <w:rFonts w:ascii="Times New Roman" w:hAnsi="Times New Roman" w:cs="Times New Roman"/>
          <w:b/>
          <w:sz w:val="24"/>
          <w:szCs w:val="24"/>
          <w:u w:val="single"/>
        </w:rPr>
        <w:t xml:space="preserve">Iznimno od </w:t>
      </w:r>
      <w:r w:rsidR="00D3532F">
        <w:rPr>
          <w:rFonts w:ascii="Times New Roman" w:hAnsi="Times New Roman" w:cs="Times New Roman"/>
          <w:b/>
          <w:sz w:val="24"/>
          <w:szCs w:val="24"/>
          <w:u w:val="single"/>
        </w:rPr>
        <w:t xml:space="preserve">točke 2., </w:t>
      </w:r>
      <w:r w:rsidR="00366184">
        <w:rPr>
          <w:rFonts w:ascii="Times New Roman" w:hAnsi="Times New Roman" w:cs="Times New Roman"/>
          <w:b/>
          <w:sz w:val="24"/>
          <w:szCs w:val="24"/>
          <w:u w:val="single"/>
        </w:rPr>
        <w:t>ako je k</w:t>
      </w:r>
      <w:r w:rsidRPr="00FC5229">
        <w:rPr>
          <w:rFonts w:ascii="Times New Roman" w:hAnsi="Times New Roman" w:cs="Times New Roman"/>
          <w:b/>
          <w:sz w:val="24"/>
          <w:szCs w:val="24"/>
          <w:u w:val="single"/>
        </w:rPr>
        <w:t>orisnik JLS (grad/općina)</w:t>
      </w:r>
      <w:r w:rsidR="00366184" w:rsidRPr="00FC5229">
        <w:rPr>
          <w:rFonts w:ascii="Times New Roman" w:hAnsi="Times New Roman" w:cs="Times New Roman"/>
          <w:b/>
          <w:sz w:val="24"/>
          <w:szCs w:val="24"/>
          <w:u w:val="single"/>
        </w:rPr>
        <w:t xml:space="preserve"> </w:t>
      </w:r>
    </w:p>
    <w:p w14:paraId="522EABA8" w14:textId="77777777" w:rsidR="00366184" w:rsidRPr="00FC5229" w:rsidRDefault="00366184" w:rsidP="007C14B1">
      <w:pPr>
        <w:rPr>
          <w:rFonts w:ascii="Times New Roman" w:hAnsi="Times New Roman" w:cs="Times New Roman"/>
          <w:b/>
          <w:sz w:val="24"/>
          <w:szCs w:val="24"/>
          <w:u w:val="single"/>
        </w:rPr>
      </w:pPr>
    </w:p>
    <w:p w14:paraId="274A00C5" w14:textId="438C9AEE"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JLS (grad/općina)</w:t>
      </w:r>
      <w:r w:rsidRPr="00FC5229">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5D0C4A03"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3B803F60" w14:textId="273624DE"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420C25C9" w14:textId="1D9C7F83"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projekt korisnika mora</w:t>
      </w:r>
      <w:r w:rsidR="0091215F">
        <w:rPr>
          <w:rFonts w:ascii="Times New Roman" w:hAnsi="Times New Roman" w:cs="Times New Roman"/>
          <w:sz w:val="24"/>
          <w:szCs w:val="24"/>
        </w:rPr>
        <w:t xml:space="preserve"> se</w:t>
      </w:r>
      <w:r w:rsidRPr="00FC5229">
        <w:rPr>
          <w:rFonts w:ascii="Times New Roman" w:hAnsi="Times New Roman" w:cs="Times New Roman"/>
          <w:sz w:val="24"/>
          <w:szCs w:val="24"/>
        </w:rPr>
        <w:t xml:space="preserve"> odnositi na jedno ili više sljedećih područja:</w:t>
      </w:r>
    </w:p>
    <w:p w14:paraId="671256AD"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eastAsia="Times New Roman" w:hAnsi="Times New Roman" w:cs="Times New Roman"/>
          <w:b/>
          <w:bCs/>
          <w:sz w:val="24"/>
          <w:szCs w:val="24"/>
        </w:rPr>
        <w:t>istraživanje, razvoj i inovacije;</w:t>
      </w:r>
    </w:p>
    <w:p w14:paraId="45940FB3"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okoliš;</w:t>
      </w:r>
    </w:p>
    <w:p w14:paraId="5C2B3299"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zapošljavanje i osposobljavanje;</w:t>
      </w:r>
    </w:p>
    <w:p w14:paraId="0040F8FE"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očuvanje kulture i baštine;</w:t>
      </w:r>
    </w:p>
    <w:p w14:paraId="579CE0D8"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šumarstvo;</w:t>
      </w:r>
    </w:p>
    <w:p w14:paraId="386A9DA1"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promicanje prehrambenih proizvoda koji nisu navedeni u Prilogu I. Ugovoru;</w:t>
      </w:r>
    </w:p>
    <w:p w14:paraId="6D2E0593"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eastAsia="Times New Roman" w:hAnsi="Times New Roman" w:cs="Times New Roman"/>
          <w:b/>
          <w:bCs/>
          <w:sz w:val="24"/>
          <w:szCs w:val="24"/>
        </w:rPr>
        <w:t xml:space="preserve">sport. </w:t>
      </w:r>
    </w:p>
    <w:p w14:paraId="1356968D" w14:textId="442C9052" w:rsidR="007C14B1" w:rsidRPr="00FC5229" w:rsidRDefault="007C14B1" w:rsidP="007C14B1">
      <w:pPr>
        <w:pStyle w:val="Odlomakpopisa"/>
        <w:ind w:left="0"/>
        <w:jc w:val="both"/>
        <w:rPr>
          <w:rFonts w:ascii="Times New Roman" w:hAnsi="Times New Roman" w:cs="Times New Roman"/>
          <w:sz w:val="24"/>
          <w:szCs w:val="24"/>
        </w:rPr>
      </w:pPr>
    </w:p>
    <w:p w14:paraId="77600F37" w14:textId="17D48DF3" w:rsidR="007C14B1" w:rsidRPr="00896AC1" w:rsidRDefault="007C14B1"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p>
    <w:p w14:paraId="5A427A68" w14:textId="4E854814" w:rsidR="003E1784" w:rsidRPr="00ED7D96" w:rsidRDefault="00D53DD9" w:rsidP="000969C5">
      <w:pPr>
        <w:pStyle w:val="Naslov2"/>
        <w:numPr>
          <w:ilvl w:val="1"/>
          <w:numId w:val="34"/>
        </w:numPr>
        <w:spacing w:before="240" w:after="240"/>
        <w:ind w:left="578" w:hanging="578"/>
        <w:rPr>
          <w:rFonts w:ascii="Times New Roman" w:eastAsia="Times New Roman" w:hAnsi="Times New Roman" w:cs="Times New Roman"/>
          <w:b/>
          <w:color w:val="auto"/>
          <w:sz w:val="24"/>
          <w:szCs w:val="24"/>
        </w:rPr>
      </w:pPr>
      <w:bookmarkStart w:id="95" w:name="_Toc181882433"/>
      <w:bookmarkEnd w:id="91"/>
      <w:r w:rsidRPr="00ED7D96">
        <w:rPr>
          <w:rFonts w:ascii="Times New Roman" w:eastAsia="Times New Roman" w:hAnsi="Times New Roman" w:cs="Times New Roman"/>
          <w:b/>
          <w:color w:val="auto"/>
          <w:sz w:val="24"/>
          <w:szCs w:val="24"/>
        </w:rPr>
        <w:t>Dvostruko financiranje</w:t>
      </w:r>
      <w:bookmarkEnd w:id="95"/>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18A5DB19" w14:textId="27114906" w:rsidR="00A04AC2" w:rsidRDefault="00896AC1" w:rsidP="00FF7352">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t>Neovisno o tome je li riječ o samostalnom ili partnerskom projektu, isti je moguće prijaviti i ostvariti potporu u okviru jednog LAG natječaja.</w:t>
      </w: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0969C5">
      <w:pPr>
        <w:pStyle w:val="Naslov1"/>
        <w:numPr>
          <w:ilvl w:val="0"/>
          <w:numId w:val="34"/>
        </w:numPr>
        <w:spacing w:after="240"/>
        <w:ind w:left="431" w:hanging="431"/>
        <w:rPr>
          <w:rFonts w:ascii="Times New Roman" w:hAnsi="Times New Roman" w:cs="Times New Roman"/>
          <w:b/>
          <w:color w:val="auto"/>
          <w:sz w:val="24"/>
          <w:szCs w:val="24"/>
        </w:rPr>
      </w:pPr>
      <w:bookmarkStart w:id="96" w:name="_Toc181882434"/>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96"/>
      <w:r w:rsidRPr="00E1792F">
        <w:rPr>
          <w:rFonts w:ascii="Times New Roman" w:hAnsi="Times New Roman" w:cs="Times New Roman"/>
          <w:b/>
          <w:color w:val="auto"/>
          <w:sz w:val="24"/>
          <w:szCs w:val="24"/>
        </w:rPr>
        <w:t xml:space="preserve"> </w:t>
      </w:r>
    </w:p>
    <w:p w14:paraId="2EA50950" w14:textId="604494DA" w:rsidR="00855C19" w:rsidRPr="00ED7D96" w:rsidRDefault="00855C19" w:rsidP="000969C5">
      <w:pPr>
        <w:pStyle w:val="Naslov2"/>
        <w:numPr>
          <w:ilvl w:val="1"/>
          <w:numId w:val="34"/>
        </w:numPr>
        <w:spacing w:before="240" w:after="240"/>
        <w:ind w:left="578" w:hanging="578"/>
        <w:rPr>
          <w:rFonts w:ascii="Times New Roman" w:hAnsi="Times New Roman" w:cs="Times New Roman"/>
          <w:b/>
          <w:color w:val="auto"/>
          <w:sz w:val="24"/>
          <w:szCs w:val="24"/>
        </w:rPr>
      </w:pPr>
      <w:bookmarkStart w:id="97" w:name="_Toc371521559"/>
      <w:bookmarkStart w:id="98" w:name="_Toc450901554"/>
      <w:bookmarkStart w:id="99" w:name="_Toc181882435"/>
      <w:bookmarkEnd w:id="97"/>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8"/>
      <w:bookmarkEnd w:id="99"/>
    </w:p>
    <w:p w14:paraId="55F65E4D" w14:textId="4B7343A2" w:rsidR="00EA2AB2" w:rsidRPr="004B5791" w:rsidRDefault="004F52DD" w:rsidP="004B579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6013203B" w14:textId="10BA91C3" w:rsidR="005860AC" w:rsidRPr="00ED7D96"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jedinic</w:t>
      </w:r>
      <w:r w:rsidR="0091215F">
        <w:rPr>
          <w:rFonts w:ascii="Times New Roman" w:hAnsi="Times New Roman" w:cs="Times New Roman"/>
          <w:sz w:val="24"/>
          <w:szCs w:val="24"/>
        </w:rPr>
        <w:t>a</w:t>
      </w:r>
      <w:r w:rsidRPr="00ED7D96">
        <w:rPr>
          <w:rFonts w:ascii="Times New Roman" w:hAnsi="Times New Roman" w:cs="Times New Roman"/>
          <w:sz w:val="24"/>
          <w:szCs w:val="24"/>
        </w:rPr>
        <w:t xml:space="preserve"> lokaln</w:t>
      </w:r>
      <w:r w:rsidR="000A2819">
        <w:rPr>
          <w:rFonts w:ascii="Times New Roman" w:hAnsi="Times New Roman" w:cs="Times New Roman"/>
          <w:sz w:val="24"/>
          <w:szCs w:val="24"/>
        </w:rPr>
        <w:t>e</w:t>
      </w:r>
      <w:r w:rsidRPr="00ED7D96">
        <w:rPr>
          <w:rFonts w:ascii="Times New Roman" w:hAnsi="Times New Roman" w:cs="Times New Roman"/>
          <w:sz w:val="24"/>
          <w:szCs w:val="24"/>
        </w:rPr>
        <w:t xml:space="preserve"> samouprave (JLS)</w:t>
      </w:r>
    </w:p>
    <w:p w14:paraId="2EC17656" w14:textId="02F6976B" w:rsidR="00201AC7"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color w:val="000000" w:themeColor="text1"/>
          <w:sz w:val="24"/>
          <w:szCs w:val="24"/>
        </w:rPr>
      </w:pPr>
      <w:r w:rsidRPr="00ED7D96">
        <w:rPr>
          <w:rFonts w:ascii="Times New Roman" w:hAnsi="Times New Roman" w:cs="Times New Roman"/>
          <w:color w:val="000000" w:themeColor="text1"/>
          <w:sz w:val="24"/>
          <w:szCs w:val="24"/>
        </w:rPr>
        <w:t>javna ustanova kojoj su osnivači jedinice lokalne samouprave</w:t>
      </w:r>
      <w:r w:rsidR="006C3C8F" w:rsidRPr="00ED7D96">
        <w:rPr>
          <w:rFonts w:ascii="Times New Roman" w:hAnsi="Times New Roman" w:cs="Times New Roman"/>
          <w:color w:val="000000" w:themeColor="text1"/>
          <w:sz w:val="24"/>
          <w:szCs w:val="24"/>
        </w:rPr>
        <w:t xml:space="preserve">, jedinice regionalne (područne) samouprave </w:t>
      </w:r>
      <w:r w:rsidRPr="00ED7D96">
        <w:rPr>
          <w:rFonts w:ascii="Times New Roman" w:hAnsi="Times New Roman" w:cs="Times New Roman"/>
          <w:color w:val="000000" w:themeColor="text1"/>
          <w:sz w:val="24"/>
          <w:szCs w:val="24"/>
        </w:rPr>
        <w:t xml:space="preserve"> </w:t>
      </w:r>
    </w:p>
    <w:p w14:paraId="04BC7151" w14:textId="77777777" w:rsidR="004B5791" w:rsidRDefault="004B5791" w:rsidP="004B5791">
      <w:pPr>
        <w:pStyle w:val="Odlomakpopisa"/>
        <w:shd w:val="clear" w:color="auto" w:fill="FFFFFF" w:themeFill="background1"/>
        <w:ind w:left="426"/>
        <w:jc w:val="both"/>
        <w:rPr>
          <w:rFonts w:ascii="Times New Roman" w:hAnsi="Times New Roman" w:cs="Times New Roman"/>
          <w:color w:val="000000" w:themeColor="text1"/>
          <w:sz w:val="24"/>
          <w:szCs w:val="24"/>
        </w:rPr>
      </w:pPr>
    </w:p>
    <w:p w14:paraId="409A7950" w14:textId="77777777" w:rsidR="004B5791" w:rsidRPr="004B5791" w:rsidRDefault="004B5791" w:rsidP="004B5791">
      <w:pPr>
        <w:spacing w:line="275" w:lineRule="auto"/>
        <w:jc w:val="both"/>
        <w:textDirection w:val="btLr"/>
        <w:rPr>
          <w:rFonts w:ascii="Calibri" w:eastAsia="Calibri" w:hAnsi="Calibri" w:cs="Calibri"/>
          <w:lang w:eastAsia="hr-HR"/>
        </w:rPr>
      </w:pPr>
      <w:r w:rsidRPr="004B5791">
        <w:rPr>
          <w:rFonts w:ascii="Times New Roman" w:eastAsia="Times New Roman" w:hAnsi="Times New Roman" w:cs="Times New Roman"/>
          <w:b/>
          <w:color w:val="000000"/>
          <w:sz w:val="24"/>
          <w:lang w:eastAsia="hr-HR"/>
        </w:rPr>
        <w:t xml:space="preserve">U slučaju partnerskih projekata, svi zahtjevi za korisnike propisani ovim Natječajem, odnose se na sve projektne partnere u partnerskom projektu.  </w:t>
      </w:r>
    </w:p>
    <w:p w14:paraId="4A4F3B99" w14:textId="77777777" w:rsidR="004B5791" w:rsidRDefault="004B5791" w:rsidP="004B5791">
      <w:pPr>
        <w:pStyle w:val="Odlomakpopisa"/>
        <w:shd w:val="clear" w:color="auto" w:fill="FFFFFF" w:themeFill="background1"/>
        <w:ind w:left="426"/>
        <w:jc w:val="both"/>
        <w:rPr>
          <w:rFonts w:ascii="Times New Roman" w:hAnsi="Times New Roman" w:cs="Times New Roman"/>
          <w:color w:val="000000" w:themeColor="text1"/>
          <w:sz w:val="24"/>
          <w:szCs w:val="24"/>
        </w:rPr>
      </w:pPr>
    </w:p>
    <w:p w14:paraId="12E6D7C9" w14:textId="77777777" w:rsidR="004B5791" w:rsidRDefault="004B5791" w:rsidP="004B5791">
      <w:pPr>
        <w:pStyle w:val="Odlomakpopisa"/>
        <w:shd w:val="clear" w:color="auto" w:fill="FFFFFF" w:themeFill="background1"/>
        <w:ind w:left="426"/>
        <w:jc w:val="both"/>
        <w:rPr>
          <w:rFonts w:ascii="Times New Roman" w:hAnsi="Times New Roman" w:cs="Times New Roman"/>
          <w:color w:val="000000" w:themeColor="text1"/>
          <w:sz w:val="24"/>
          <w:szCs w:val="24"/>
        </w:rPr>
      </w:pPr>
    </w:p>
    <w:p w14:paraId="63700CB6" w14:textId="77777777" w:rsidR="003556DF" w:rsidRPr="00ED7D96" w:rsidRDefault="003556DF" w:rsidP="004B5791">
      <w:pPr>
        <w:pStyle w:val="Odlomakpopisa"/>
        <w:shd w:val="clear" w:color="auto" w:fill="FFFFFF" w:themeFill="background1"/>
        <w:ind w:left="426"/>
        <w:jc w:val="both"/>
        <w:rPr>
          <w:rFonts w:ascii="Times New Roman" w:hAnsi="Times New Roman" w:cs="Times New Roman"/>
          <w:color w:val="000000" w:themeColor="text1"/>
          <w:sz w:val="24"/>
          <w:szCs w:val="24"/>
        </w:rPr>
      </w:pPr>
    </w:p>
    <w:p w14:paraId="58C85132" w14:textId="5D1022D4" w:rsidR="00E11395" w:rsidRPr="00ED7D96" w:rsidRDefault="00E11395" w:rsidP="000969C5">
      <w:pPr>
        <w:pStyle w:val="Naslov2"/>
        <w:numPr>
          <w:ilvl w:val="1"/>
          <w:numId w:val="34"/>
        </w:numPr>
        <w:spacing w:before="240" w:after="240"/>
        <w:ind w:left="578" w:hanging="578"/>
        <w:rPr>
          <w:rFonts w:ascii="Times New Roman" w:hAnsi="Times New Roman" w:cs="Times New Roman"/>
          <w:b/>
          <w:color w:val="auto"/>
          <w:sz w:val="24"/>
          <w:szCs w:val="24"/>
        </w:rPr>
      </w:pPr>
      <w:bookmarkStart w:id="100" w:name="_Toc450901556"/>
      <w:bookmarkStart w:id="101" w:name="_Toc181882436"/>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0"/>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1"/>
      <w:r w:rsidR="00FE6B0A" w:rsidRPr="00ED7D96">
        <w:rPr>
          <w:rFonts w:ascii="Times New Roman" w:hAnsi="Times New Roman" w:cs="Times New Roman"/>
          <w:b/>
          <w:color w:val="auto"/>
          <w:sz w:val="24"/>
          <w:szCs w:val="24"/>
        </w:rPr>
        <w:t xml:space="preserve"> </w:t>
      </w:r>
    </w:p>
    <w:p w14:paraId="330266CC" w14:textId="06D1C8F0" w:rsidR="00D539F1" w:rsidRDefault="004B5791" w:rsidP="00D91B6D">
      <w:pPr>
        <w:jc w:val="both"/>
        <w:rPr>
          <w:rFonts w:ascii="Times New Roman" w:hAnsi="Times New Roman" w:cs="Times New Roman"/>
          <w:sz w:val="24"/>
          <w:szCs w:val="24"/>
        </w:rPr>
      </w:pPr>
      <w:r w:rsidRPr="004B5791">
        <w:rPr>
          <w:rFonts w:ascii="Times New Roman" w:hAnsi="Times New Roman" w:cs="Times New Roman"/>
          <w:sz w:val="24"/>
          <w:szCs w:val="24"/>
        </w:rPr>
        <w:t>Samostalni/partnerski projekti</w:t>
      </w:r>
    </w:p>
    <w:p w14:paraId="289373C0" w14:textId="77777777" w:rsidR="004B5791" w:rsidRDefault="004B5791" w:rsidP="00D91B6D">
      <w:pPr>
        <w:jc w:val="both"/>
        <w:rPr>
          <w:rFonts w:ascii="Times New Roman" w:hAnsi="Times New Roman" w:cs="Times New Roman"/>
          <w:sz w:val="24"/>
          <w:szCs w:val="24"/>
        </w:rPr>
      </w:pPr>
    </w:p>
    <w:p w14:paraId="3DC4BA43" w14:textId="706F731A"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2"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102"/>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Pr="00ED7D96">
        <w:rPr>
          <w:rFonts w:ascii="Times New Roman" w:hAnsi="Times New Roman" w:cs="Times New Roman"/>
          <w:sz w:val="24"/>
          <w:szCs w:val="24"/>
        </w:rPr>
        <w:t xml:space="preserve"> </w:t>
      </w:r>
      <w:r w:rsidR="00C0183A">
        <w:rPr>
          <w:rFonts w:ascii="Times New Roman" w:hAnsi="Times New Roman" w:cs="Times New Roman"/>
          <w:sz w:val="24"/>
          <w:szCs w:val="24"/>
        </w:rPr>
        <w:t>1</w:t>
      </w:r>
      <w:r w:rsidRPr="00ED7D96">
        <w:rPr>
          <w:rFonts w:ascii="Times New Roman" w:hAnsi="Times New Roman" w:cs="Times New Roman"/>
          <w:sz w:val="24"/>
          <w:szCs w:val="24"/>
        </w:rPr>
        <w:t xml:space="preserve"> zahtjev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64AD4A50"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09B81D02" w14:textId="77777777" w:rsidR="00F4414B" w:rsidRPr="00ED7D96" w:rsidRDefault="00F4414B" w:rsidP="00F47BB1">
      <w:pPr>
        <w:jc w:val="both"/>
        <w:rPr>
          <w:rFonts w:ascii="Times New Roman" w:hAnsi="Times New Roman" w:cs="Times New Roman"/>
          <w:sz w:val="24"/>
          <w:szCs w:val="24"/>
        </w:rPr>
      </w:pPr>
    </w:p>
    <w:p w14:paraId="6956445A" w14:textId="77777777" w:rsidR="00FB3816" w:rsidRPr="00ED7D96" w:rsidRDefault="00FB3816" w:rsidP="00F47BB1">
      <w:pPr>
        <w:jc w:val="both"/>
        <w:rPr>
          <w:rFonts w:ascii="Times New Roman" w:hAnsi="Times New Roman" w:cs="Times New Roman"/>
          <w:sz w:val="24"/>
          <w:szCs w:val="24"/>
        </w:rPr>
      </w:pPr>
    </w:p>
    <w:p w14:paraId="52BF7483" w14:textId="3753C8DE" w:rsidR="00A608E9" w:rsidRPr="004B5791" w:rsidRDefault="002752B9" w:rsidP="004B5791">
      <w:pPr>
        <w:pStyle w:val="Naslov2"/>
        <w:numPr>
          <w:ilvl w:val="1"/>
          <w:numId w:val="34"/>
        </w:numPr>
        <w:spacing w:before="240" w:after="240"/>
        <w:ind w:left="578" w:hanging="578"/>
        <w:rPr>
          <w:rFonts w:ascii="Times New Roman" w:hAnsi="Times New Roman" w:cs="Times New Roman"/>
          <w:b/>
          <w:color w:val="auto"/>
          <w:sz w:val="24"/>
          <w:szCs w:val="24"/>
        </w:rPr>
      </w:pPr>
      <w:bookmarkStart w:id="103" w:name="_Toc450901557"/>
      <w:bookmarkStart w:id="104" w:name="_Toc181882437"/>
      <w:bookmarkStart w:id="105" w:name="_Toc371521560"/>
      <w:r w:rsidRPr="00ED7D96">
        <w:rPr>
          <w:rFonts w:ascii="Times New Roman" w:hAnsi="Times New Roman" w:cs="Times New Roman"/>
          <w:b/>
          <w:color w:val="auto"/>
          <w:sz w:val="24"/>
          <w:szCs w:val="24"/>
        </w:rPr>
        <w:t>Uvjeti prihvatljivosti korisnika</w:t>
      </w:r>
      <w:bookmarkEnd w:id="103"/>
      <w:bookmarkEnd w:id="104"/>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7A7FC34A"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6"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0495B2EA" w14:textId="64184F88" w:rsidR="004B5791" w:rsidRPr="004B5791" w:rsidRDefault="002752B9" w:rsidP="004B5791">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6"/>
    <w:p w14:paraId="65D32B54" w14:textId="4FC6A2DC" w:rsidR="004B5791" w:rsidRPr="004B5791" w:rsidRDefault="00C0183A" w:rsidP="004B5791">
      <w:pPr>
        <w:numPr>
          <w:ilvl w:val="1"/>
          <w:numId w:val="37"/>
        </w:numPr>
        <w:pBdr>
          <w:top w:val="nil"/>
          <w:left w:val="nil"/>
          <w:bottom w:val="nil"/>
          <w:right w:val="nil"/>
          <w:between w:val="nil"/>
        </w:pBdr>
        <w:shd w:val="clear" w:color="auto" w:fill="FFFFFF"/>
        <w:spacing w:before="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Javna ustanova</w:t>
      </w:r>
      <w:r w:rsidR="004B5791" w:rsidRPr="00FB1809">
        <w:rPr>
          <w:rFonts w:ascii="Times New Roman" w:eastAsia="Times New Roman" w:hAnsi="Times New Roman" w:cs="Times New Roman"/>
          <w:color w:val="000000"/>
          <w:sz w:val="24"/>
          <w:szCs w:val="24"/>
        </w:rPr>
        <w:t xml:space="preserve"> koj</w:t>
      </w:r>
      <w:r>
        <w:rPr>
          <w:rFonts w:ascii="Times New Roman" w:eastAsia="Times New Roman" w:hAnsi="Times New Roman" w:cs="Times New Roman"/>
          <w:color w:val="000000"/>
          <w:sz w:val="24"/>
          <w:szCs w:val="24"/>
        </w:rPr>
        <w:t>a</w:t>
      </w:r>
      <w:r w:rsidR="004B5791" w:rsidRPr="00FB1809">
        <w:rPr>
          <w:rFonts w:ascii="Times New Roman" w:eastAsia="Times New Roman" w:hAnsi="Times New Roman" w:cs="Times New Roman"/>
          <w:color w:val="000000"/>
          <w:sz w:val="24"/>
          <w:szCs w:val="24"/>
        </w:rPr>
        <w:t xml:space="preserve"> se upisuj</w:t>
      </w:r>
      <w:r>
        <w:rPr>
          <w:rFonts w:ascii="Times New Roman" w:eastAsia="Times New Roman" w:hAnsi="Times New Roman" w:cs="Times New Roman"/>
          <w:color w:val="000000"/>
          <w:sz w:val="24"/>
          <w:szCs w:val="24"/>
        </w:rPr>
        <w:t>e</w:t>
      </w:r>
      <w:r w:rsidR="004B5791" w:rsidRPr="00FB1809">
        <w:rPr>
          <w:rFonts w:ascii="Times New Roman" w:eastAsia="Times New Roman" w:hAnsi="Times New Roman" w:cs="Times New Roman"/>
          <w:color w:val="000000"/>
          <w:sz w:val="24"/>
          <w:szCs w:val="24"/>
        </w:rPr>
        <w:t xml:space="preserve"> u sudski registar – sjedište navedeno u Sudskom registru</w:t>
      </w:r>
    </w:p>
    <w:p w14:paraId="65C0CC9C" w14:textId="30AA8A44" w:rsidR="00636475" w:rsidRDefault="00636475" w:rsidP="00F47BB1">
      <w:pPr>
        <w:numPr>
          <w:ilvl w:val="1"/>
          <w:numId w:val="9"/>
        </w:numPr>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JLS (jedinica lokalne samouprave)</w:t>
      </w:r>
      <w:r w:rsidR="008653A5">
        <w:rPr>
          <w:rFonts w:ascii="Times New Roman" w:eastAsia="Times New Roman" w:hAnsi="Times New Roman" w:cs="Times New Roman"/>
          <w:sz w:val="24"/>
          <w:szCs w:val="24"/>
        </w:rPr>
        <w:t xml:space="preserve"> </w:t>
      </w:r>
      <w:r w:rsidRPr="00ED7D96">
        <w:rPr>
          <w:rFonts w:ascii="Times New Roman" w:eastAsia="Times New Roman" w:hAnsi="Times New Roman" w:cs="Times New Roman"/>
          <w:sz w:val="24"/>
          <w:szCs w:val="24"/>
        </w:rPr>
        <w:t>– ako su sastavni dio područja LAG</w:t>
      </w:r>
      <w:r w:rsidR="00434EE4">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obuhvata</w:t>
      </w:r>
    </w:p>
    <w:p w14:paraId="641C4177" w14:textId="77777777" w:rsidR="004B5791" w:rsidRPr="00ED7D96" w:rsidRDefault="004B5791" w:rsidP="004B5791">
      <w:pPr>
        <w:ind w:left="426"/>
        <w:jc w:val="both"/>
        <w:rPr>
          <w:rFonts w:ascii="Times New Roman" w:eastAsia="Times New Roman" w:hAnsi="Times New Roman" w:cs="Times New Roman"/>
          <w:sz w:val="24"/>
          <w:szCs w:val="24"/>
        </w:rPr>
      </w:pP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275B3BDC" w14:textId="54629540" w:rsidR="00AB0285" w:rsidRDefault="00783DAB" w:rsidP="0032048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7CA45FAB" w14:textId="77777777" w:rsidR="00320484" w:rsidRPr="00C0183A" w:rsidRDefault="00320484" w:rsidP="008A2249">
      <w:pPr>
        <w:pStyle w:val="NoSpacing1"/>
      </w:pPr>
    </w:p>
    <w:p w14:paraId="0EC0AE2A" w14:textId="6ACACAF4" w:rsidR="005042BA" w:rsidRPr="008A2249" w:rsidRDefault="00001643" w:rsidP="00F47BB1">
      <w:pPr>
        <w:pStyle w:val="Odlomakpopisa"/>
        <w:numPr>
          <w:ilvl w:val="0"/>
          <w:numId w:val="3"/>
        </w:numPr>
        <w:jc w:val="both"/>
        <w:rPr>
          <w:rFonts w:ascii="Times New Roman" w:eastAsia="Calibri" w:hAnsi="Times New Roman" w:cs="Times New Roman"/>
          <w:sz w:val="24"/>
          <w:szCs w:val="24"/>
        </w:rPr>
      </w:pPr>
      <w:bookmarkStart w:id="107" w:name="_Toc367179844"/>
      <w:bookmarkStart w:id="108" w:name="_Toc367179980"/>
      <w:bookmarkStart w:id="109" w:name="_Toc367179846"/>
      <w:bookmarkStart w:id="110" w:name="_Toc367179982"/>
      <w:bookmarkEnd w:id="105"/>
      <w:bookmarkEnd w:id="107"/>
      <w:bookmarkEnd w:id="108"/>
      <w:bookmarkEnd w:id="109"/>
      <w:bookmarkEnd w:id="110"/>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72D9CC8A" w14:textId="77777777" w:rsidR="00C0183A" w:rsidRPr="008A2249" w:rsidRDefault="00C0183A" w:rsidP="008A2249">
      <w:pPr>
        <w:pStyle w:val="Odlomakpopisa"/>
        <w:rPr>
          <w:rFonts w:ascii="Times New Roman" w:eastAsia="Calibri" w:hAnsi="Times New Roman" w:cs="Times New Roman"/>
          <w:sz w:val="24"/>
          <w:szCs w:val="24"/>
        </w:rPr>
      </w:pPr>
    </w:p>
    <w:p w14:paraId="6087205E" w14:textId="77777777" w:rsidR="00C0183A" w:rsidRPr="00ED7D96" w:rsidRDefault="00C0183A" w:rsidP="008A2249">
      <w:pPr>
        <w:pStyle w:val="Odlomakpopisa"/>
        <w:ind w:left="360"/>
        <w:jc w:val="both"/>
        <w:rPr>
          <w:rFonts w:ascii="Times New Roman" w:eastAsia="Calibri" w:hAnsi="Times New Roman" w:cs="Times New Roman"/>
          <w:sz w:val="24"/>
          <w:szCs w:val="24"/>
        </w:rPr>
      </w:pPr>
    </w:p>
    <w:p w14:paraId="656E53C4" w14:textId="1163315F" w:rsidR="009C0FD8" w:rsidRPr="00ED7D96" w:rsidRDefault="00FF76C3" w:rsidP="000969C5">
      <w:pPr>
        <w:pStyle w:val="Naslov1"/>
        <w:numPr>
          <w:ilvl w:val="0"/>
          <w:numId w:val="34"/>
        </w:numPr>
        <w:spacing w:after="240"/>
        <w:ind w:left="431" w:hanging="431"/>
        <w:rPr>
          <w:rFonts w:ascii="Times New Roman" w:hAnsi="Times New Roman" w:cs="Times New Roman"/>
          <w:b/>
          <w:color w:val="auto"/>
          <w:sz w:val="24"/>
          <w:szCs w:val="24"/>
        </w:rPr>
      </w:pPr>
      <w:bookmarkStart w:id="111" w:name="_Toc181882438"/>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1"/>
    </w:p>
    <w:p w14:paraId="549073F9" w14:textId="77777777" w:rsidR="00682DE9" w:rsidRPr="00ED7D96" w:rsidRDefault="005E6382" w:rsidP="000969C5">
      <w:pPr>
        <w:pStyle w:val="Naslov2"/>
        <w:numPr>
          <w:ilvl w:val="1"/>
          <w:numId w:val="34"/>
        </w:numPr>
        <w:spacing w:after="240"/>
        <w:ind w:left="578" w:hanging="578"/>
        <w:rPr>
          <w:rFonts w:ascii="Times New Roman" w:hAnsi="Times New Roman" w:cs="Times New Roman"/>
          <w:b/>
          <w:color w:val="auto"/>
          <w:sz w:val="24"/>
          <w:szCs w:val="24"/>
        </w:rPr>
      </w:pPr>
      <w:bookmarkStart w:id="112" w:name="_Toc181882439"/>
      <w:r w:rsidRPr="00ED7D96">
        <w:rPr>
          <w:rFonts w:ascii="Times New Roman" w:hAnsi="Times New Roman" w:cs="Times New Roman"/>
          <w:b/>
          <w:color w:val="auto"/>
          <w:sz w:val="24"/>
          <w:szCs w:val="24"/>
        </w:rPr>
        <w:t>Prihvatljivost projekta</w:t>
      </w:r>
      <w:bookmarkEnd w:id="112"/>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1DA9E0D0"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3" w:name="_Toc480816945"/>
      <w:bookmarkEnd w:id="113"/>
      <w:r w:rsidRPr="00ED7D96">
        <w:rPr>
          <w:rFonts w:ascii="Times New Roman" w:eastAsia="Calibri" w:hAnsi="Times New Roman" w:cs="Times New Roman"/>
          <w:sz w:val="24"/>
          <w:szCs w:val="24"/>
          <w:lang w:eastAsia="ar-SA"/>
        </w:rPr>
        <w:t xml:space="preserve">biti usklađen s ciljevima iz LRS iz Priloga </w:t>
      </w:r>
      <w:bookmarkStart w:id="114" w:name="_Hlk157505903"/>
      <w:r w:rsidR="00320484">
        <w:rPr>
          <w:rFonts w:ascii="Times New Roman" w:eastAsia="Calibri" w:hAnsi="Times New Roman" w:cs="Times New Roman"/>
          <w:sz w:val="24"/>
          <w:szCs w:val="24"/>
          <w:lang w:eastAsia="ar-SA"/>
        </w:rPr>
        <w:t>2</w:t>
      </w:r>
      <w:r w:rsidRPr="00ED7D96">
        <w:rPr>
          <w:rFonts w:ascii="Times New Roman" w:eastAsia="Calibri" w:hAnsi="Times New Roman" w:cs="Times New Roman"/>
          <w:sz w:val="24"/>
          <w:szCs w:val="24"/>
          <w:lang w:eastAsia="ar-SA"/>
        </w:rPr>
        <w:t xml:space="preserve"> </w:t>
      </w:r>
      <w:bookmarkEnd w:id="114"/>
      <w:r w:rsidRPr="00ED7D96">
        <w:rPr>
          <w:rFonts w:ascii="Times New Roman" w:eastAsia="Calibri" w:hAnsi="Times New Roman" w:cs="Times New Roman"/>
          <w:sz w:val="24"/>
          <w:szCs w:val="24"/>
          <w:lang w:eastAsia="ar-SA"/>
        </w:rPr>
        <w:t>ovog Natječaja</w:t>
      </w:r>
    </w:p>
    <w:p w14:paraId="39CC794A" w14:textId="30A747B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320484">
        <w:rPr>
          <w:rFonts w:ascii="Times New Roman" w:eastAsia="Calibri" w:hAnsi="Times New Roman" w:cs="Times New Roman"/>
          <w:sz w:val="24"/>
          <w:szCs w:val="24"/>
          <w:lang w:eastAsia="ar-SA"/>
        </w:rPr>
        <w:t>3</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48D05A28" w14:textId="31D5FCF3" w:rsidR="00892DA9" w:rsidRPr="00320484" w:rsidRDefault="003960B3" w:rsidP="00320484">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2E739BB9" w14:textId="5E0F5C56" w:rsidR="00EC6903" w:rsidRPr="00320484" w:rsidRDefault="003960B3" w:rsidP="00F47BB1">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39EE92E6" w14:textId="6DB43A4E" w:rsidR="005214A4" w:rsidRDefault="007F6C77" w:rsidP="00FF7352">
      <w:pPr>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19. </w:t>
      </w:r>
      <w:r w:rsidR="005214A4" w:rsidRPr="006810A4">
        <w:rPr>
          <w:rFonts w:ascii="Times New Roman" w:eastAsia="Calibri" w:hAnsi="Times New Roman" w:cs="Times New Roman"/>
          <w:sz w:val="24"/>
          <w:szCs w:val="24"/>
          <w:lang w:eastAsia="ar-SA"/>
        </w:rPr>
        <w:t>provodi se u naselju s najviše 25.000 stanovnika</w:t>
      </w:r>
      <w:r w:rsidR="0075041F">
        <w:rPr>
          <w:rFonts w:ascii="Times New Roman" w:eastAsia="Calibri" w:hAnsi="Times New Roman" w:cs="Times New Roman"/>
          <w:sz w:val="24"/>
          <w:szCs w:val="24"/>
          <w:lang w:eastAsia="ar-SA"/>
        </w:rPr>
        <w:t xml:space="preserve"> prema popisu DZS 2021. </w:t>
      </w:r>
    </w:p>
    <w:p w14:paraId="4997A15C" w14:textId="77777777" w:rsidR="00754F6A" w:rsidRPr="00786550" w:rsidRDefault="00754F6A" w:rsidP="00786550">
      <w:pPr>
        <w:ind w:left="360"/>
        <w:jc w:val="both"/>
        <w:rPr>
          <w:rFonts w:ascii="Times New Roman" w:eastAsia="Calibri" w:hAnsi="Times New Roman" w:cs="Times New Roman"/>
          <w:sz w:val="24"/>
          <w:szCs w:val="24"/>
          <w:lang w:eastAsia="ar-SA"/>
        </w:rPr>
      </w:pPr>
    </w:p>
    <w:p w14:paraId="5D61E4AD" w14:textId="77777777" w:rsidR="00355A67" w:rsidRPr="00ED7D96" w:rsidRDefault="00355A67" w:rsidP="00355A67">
      <w:pPr>
        <w:pStyle w:val="Odlomakpopisa"/>
        <w:ind w:left="0"/>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276BA032" w:rsidR="000E3086" w:rsidRPr="003556DF"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sidRPr="003556DF">
        <w:rPr>
          <w:rFonts w:ascii="Times New Roman" w:eastAsia="Times New Roman" w:hAnsi="Times New Roman" w:cs="Times New Roman"/>
          <w:sz w:val="24"/>
          <w:szCs w:val="24"/>
          <w:lang w:eastAsia="hr-HR"/>
        </w:rPr>
        <w:t xml:space="preserve">U slučaju provođenja projektnih aktivnosti nematerijalne naravi (kao što je studijsko putovanje, radionica, edukacija i slične aktivnosti) smatra se područje na kojem se događaju projektne aktivnosti. </w:t>
      </w:r>
      <w:r w:rsidR="003556DF" w:rsidRPr="008A2249">
        <w:rPr>
          <w:rFonts w:ascii="Times New Roman" w:eastAsia="Times New Roman" w:hAnsi="Times New Roman" w:cs="Times New Roman"/>
          <w:sz w:val="24"/>
          <w:szCs w:val="24"/>
          <w:lang w:eastAsia="hr-HR"/>
        </w:rPr>
        <w:t>Iznimno od navedenog,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59475311" w14:textId="77777777" w:rsidR="00320484" w:rsidRDefault="000F026A" w:rsidP="000969C5">
      <w:pPr>
        <w:pStyle w:val="Naslov2"/>
        <w:numPr>
          <w:ilvl w:val="1"/>
          <w:numId w:val="34"/>
        </w:numPr>
        <w:spacing w:after="240"/>
        <w:ind w:left="578" w:hanging="578"/>
        <w:rPr>
          <w:rFonts w:ascii="Times New Roman" w:hAnsi="Times New Roman" w:cs="Times New Roman"/>
          <w:b/>
          <w:color w:val="auto"/>
          <w:sz w:val="24"/>
          <w:szCs w:val="24"/>
        </w:rPr>
      </w:pPr>
      <w:bookmarkStart w:id="115" w:name="_Toc167195354"/>
      <w:bookmarkStart w:id="116" w:name="_Toc167195424"/>
      <w:bookmarkStart w:id="117" w:name="_Toc167195496"/>
      <w:bookmarkStart w:id="118" w:name="_Toc167195532"/>
      <w:bookmarkStart w:id="119" w:name="_Toc167195687"/>
      <w:bookmarkStart w:id="120" w:name="_Toc167440786"/>
      <w:bookmarkStart w:id="121" w:name="_Toc167707861"/>
      <w:bookmarkStart w:id="122" w:name="_Toc167707948"/>
      <w:bookmarkStart w:id="123" w:name="_Toc167707987"/>
      <w:bookmarkStart w:id="124" w:name="_Toc167708058"/>
      <w:bookmarkStart w:id="125" w:name="_Toc167708093"/>
      <w:bookmarkEnd w:id="115"/>
      <w:bookmarkEnd w:id="116"/>
      <w:bookmarkEnd w:id="117"/>
      <w:bookmarkEnd w:id="118"/>
      <w:bookmarkEnd w:id="119"/>
      <w:bookmarkEnd w:id="120"/>
      <w:bookmarkEnd w:id="121"/>
      <w:bookmarkEnd w:id="122"/>
      <w:bookmarkEnd w:id="123"/>
      <w:bookmarkEnd w:id="124"/>
      <w:bookmarkEnd w:id="125"/>
      <w:r w:rsidRPr="00ED7D96">
        <w:rPr>
          <w:rFonts w:ascii="Times New Roman" w:hAnsi="Times New Roman" w:cs="Times New Roman"/>
          <w:b/>
          <w:color w:val="auto"/>
          <w:sz w:val="24"/>
          <w:szCs w:val="24"/>
        </w:rPr>
        <w:t xml:space="preserve">   </w:t>
      </w:r>
      <w:bookmarkStart w:id="126" w:name="_Toc181882440"/>
      <w:r w:rsidR="00837F87" w:rsidRPr="00ED7D96">
        <w:rPr>
          <w:rFonts w:ascii="Times New Roman" w:hAnsi="Times New Roman" w:cs="Times New Roman"/>
          <w:b/>
          <w:color w:val="auto"/>
          <w:sz w:val="24"/>
          <w:szCs w:val="24"/>
        </w:rPr>
        <w:t>Vrsta prihvatljivih</w:t>
      </w:r>
      <w:r w:rsidR="00320484">
        <w:rPr>
          <w:rFonts w:ascii="Times New Roman" w:hAnsi="Times New Roman" w:cs="Times New Roman"/>
          <w:b/>
          <w:color w:val="auto"/>
          <w:sz w:val="24"/>
          <w:szCs w:val="24"/>
        </w:rPr>
        <w:t xml:space="preserve"> projekata i</w:t>
      </w:r>
      <w:r w:rsidR="00837F87" w:rsidRPr="00ED7D96">
        <w:rPr>
          <w:rFonts w:ascii="Times New Roman" w:hAnsi="Times New Roman" w:cs="Times New Roman"/>
          <w:b/>
          <w:color w:val="auto"/>
          <w:sz w:val="24"/>
          <w:szCs w:val="24"/>
        </w:rPr>
        <w:t xml:space="preserve"> </w:t>
      </w:r>
      <w:r w:rsidR="00C1491B" w:rsidRPr="00ED7D96">
        <w:rPr>
          <w:rFonts w:ascii="Times New Roman" w:hAnsi="Times New Roman" w:cs="Times New Roman"/>
          <w:b/>
          <w:color w:val="auto"/>
          <w:sz w:val="24"/>
          <w:szCs w:val="24"/>
        </w:rPr>
        <w:t>aktivnosti</w:t>
      </w:r>
      <w:bookmarkEnd w:id="126"/>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p>
    <w:p w14:paraId="2C5000E0" w14:textId="5DD5803A" w:rsidR="00C1491B" w:rsidRPr="00320484" w:rsidRDefault="00320484" w:rsidP="008A2249">
      <w:pPr>
        <w:pStyle w:val="Naslov2"/>
        <w:numPr>
          <w:ilvl w:val="0"/>
          <w:numId w:val="0"/>
        </w:numPr>
        <w:spacing w:after="240"/>
        <w:jc w:val="both"/>
        <w:rPr>
          <w:rFonts w:ascii="Times New Roman" w:hAnsi="Times New Roman" w:cs="Times New Roman"/>
          <w:bCs/>
          <w:color w:val="auto"/>
          <w:sz w:val="24"/>
          <w:szCs w:val="24"/>
        </w:rPr>
      </w:pPr>
      <w:r w:rsidRPr="00320484">
        <w:rPr>
          <w:rFonts w:ascii="Times New Roman" w:hAnsi="Times New Roman" w:cs="Times New Roman"/>
          <w:bCs/>
          <w:color w:val="auto"/>
          <w:sz w:val="24"/>
          <w:szCs w:val="24"/>
        </w:rPr>
        <w:t xml:space="preserve">Prihvatljive vrste projekata odnose se na razvoj male društvene i komunalne infrastrukture (sportsko-rekreacijske namjene, zdravstveno-socijalne i odgojno-obrazovne namjene te ostale javne namjene), infrastrukture za očuvanje i održivo korištenje kulturne i prirodne baštine, a sve u svrhu jačanja kvalitete života stanovnika i doživljaja posjetitelja. </w:t>
      </w:r>
      <w:r w:rsidR="002A43D1" w:rsidRPr="00320484">
        <w:rPr>
          <w:rFonts w:ascii="Times New Roman" w:hAnsi="Times New Roman" w:cs="Times New Roman"/>
          <w:bCs/>
          <w:color w:val="auto"/>
          <w:sz w:val="24"/>
          <w:szCs w:val="24"/>
        </w:rPr>
        <w:t xml:space="preserve">   </w:t>
      </w:r>
      <w:r w:rsidR="0064292C" w:rsidRPr="00320484">
        <w:rPr>
          <w:rFonts w:ascii="Times New Roman" w:hAnsi="Times New Roman" w:cs="Times New Roman"/>
          <w:bCs/>
          <w:color w:val="auto"/>
          <w:sz w:val="24"/>
          <w:szCs w:val="24"/>
        </w:rPr>
        <w:t xml:space="preserve">   </w:t>
      </w:r>
    </w:p>
    <w:p w14:paraId="32C4BA8C" w14:textId="45FA6A84" w:rsidR="00182AD0" w:rsidRDefault="00B11407" w:rsidP="00682A55">
      <w:pPr>
        <w:jc w:val="both"/>
        <w:rPr>
          <w:rFonts w:ascii="Times New Roman" w:hAnsi="Times New Roman" w:cs="Times New Roman"/>
          <w:sz w:val="24"/>
          <w:szCs w:val="24"/>
        </w:rPr>
      </w:pPr>
      <w:bookmarkStart w:id="127"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682A55">
        <w:rPr>
          <w:rFonts w:ascii="Times New Roman" w:hAnsi="Times New Roman" w:cs="Times New Roman"/>
          <w:sz w:val="24"/>
          <w:szCs w:val="24"/>
        </w:rPr>
        <w:t>:</w:t>
      </w:r>
      <w:bookmarkEnd w:id="127"/>
    </w:p>
    <w:p w14:paraId="232A43AA" w14:textId="77777777" w:rsidR="00DD48AC" w:rsidRPr="00ED7D96" w:rsidRDefault="00DD48AC" w:rsidP="00F47BB1">
      <w:pPr>
        <w:jc w:val="both"/>
        <w:rPr>
          <w:rFonts w:ascii="Times New Roman" w:hAnsi="Times New Roman" w:cs="Times New Roman"/>
          <w:sz w:val="24"/>
          <w:szCs w:val="24"/>
        </w:rPr>
      </w:pPr>
    </w:p>
    <w:p w14:paraId="09694DC5" w14:textId="76F94A21" w:rsidR="00682A55" w:rsidRDefault="00682A55"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Ulaganje u </w:t>
      </w:r>
      <w:r>
        <w:rPr>
          <w:rFonts w:ascii="Times New Roman" w:eastAsia="Calibri" w:hAnsi="Times New Roman" w:cs="Times New Roman"/>
          <w:sz w:val="24"/>
          <w:szCs w:val="24"/>
          <w:lang w:eastAsia="hr-HR"/>
        </w:rPr>
        <w:t>izgradnju nove građevine</w:t>
      </w:r>
      <w:r w:rsidRPr="00320484">
        <w:rPr>
          <w:rFonts w:ascii="Times New Roman" w:eastAsia="Calibri" w:hAnsi="Times New Roman" w:cs="Times New Roman"/>
          <w:sz w:val="24"/>
          <w:szCs w:val="24"/>
          <w:lang w:eastAsia="hr-HR"/>
        </w:rPr>
        <w:t xml:space="preserve"> (sa ili bez opremanja),</w:t>
      </w:r>
    </w:p>
    <w:p w14:paraId="7BAB22C5" w14:textId="5F5CE27A"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Ulaganje u rekonstrukciju</w:t>
      </w:r>
      <w:r w:rsidR="00682A55">
        <w:rPr>
          <w:rFonts w:ascii="Times New Roman" w:eastAsia="Calibri" w:hAnsi="Times New Roman" w:cs="Times New Roman"/>
          <w:sz w:val="24"/>
          <w:szCs w:val="24"/>
          <w:lang w:eastAsia="hr-HR"/>
        </w:rPr>
        <w:t xml:space="preserve"> postojeće građevine</w:t>
      </w:r>
      <w:r w:rsidRPr="00320484">
        <w:rPr>
          <w:rFonts w:ascii="Times New Roman" w:eastAsia="Calibri" w:hAnsi="Times New Roman" w:cs="Times New Roman"/>
          <w:sz w:val="24"/>
          <w:szCs w:val="24"/>
          <w:lang w:eastAsia="hr-HR"/>
        </w:rPr>
        <w:t xml:space="preserve"> (sa ili bez opremanja),</w:t>
      </w:r>
    </w:p>
    <w:p w14:paraId="17346CF0" w14:textId="5ABDDED7"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Ulaganje u održavanje </w:t>
      </w:r>
      <w:r w:rsidR="00682A55">
        <w:rPr>
          <w:rFonts w:ascii="Times New Roman" w:eastAsia="Calibri" w:hAnsi="Times New Roman" w:cs="Times New Roman"/>
          <w:sz w:val="24"/>
          <w:szCs w:val="24"/>
          <w:lang w:eastAsia="hr-HR"/>
        </w:rPr>
        <w:t xml:space="preserve">postojeće građevine </w:t>
      </w:r>
      <w:r w:rsidRPr="00320484">
        <w:rPr>
          <w:rFonts w:ascii="Times New Roman" w:eastAsia="Calibri" w:hAnsi="Times New Roman" w:cs="Times New Roman"/>
          <w:sz w:val="24"/>
          <w:szCs w:val="24"/>
          <w:lang w:eastAsia="hr-HR"/>
        </w:rPr>
        <w:t xml:space="preserve">(sa ili bez opremanja), </w:t>
      </w:r>
    </w:p>
    <w:p w14:paraId="5143FF3D" w14:textId="25B5391A"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Ulaganje u nabavu opreme i/ili gospodarska vozila, </w:t>
      </w:r>
    </w:p>
    <w:p w14:paraId="38A3AF03" w14:textId="77777777"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Marketinške i/ili promotivne aktivnosti i </w:t>
      </w:r>
    </w:p>
    <w:p w14:paraId="7A7DD67C" w14:textId="60B602C5" w:rsid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Edukacijske i/ili informativne aktivnosti</w:t>
      </w:r>
    </w:p>
    <w:p w14:paraId="798EAA80" w14:textId="77777777" w:rsidR="00320484" w:rsidRPr="00320484" w:rsidRDefault="00320484" w:rsidP="00320484">
      <w:pPr>
        <w:spacing w:line="276" w:lineRule="auto"/>
        <w:ind w:left="644"/>
        <w:contextualSpacing/>
        <w:jc w:val="both"/>
        <w:rPr>
          <w:rFonts w:ascii="Times New Roman" w:eastAsia="Calibri" w:hAnsi="Times New Roman" w:cs="Times New Roman"/>
          <w:sz w:val="24"/>
          <w:szCs w:val="24"/>
          <w:lang w:eastAsia="hr-HR"/>
        </w:rPr>
      </w:pPr>
    </w:p>
    <w:p w14:paraId="52DBD55E" w14:textId="77777777" w:rsidR="00320484" w:rsidRPr="00320484" w:rsidRDefault="00320484" w:rsidP="00320484">
      <w:pPr>
        <w:tabs>
          <w:tab w:val="left" w:pos="4111"/>
        </w:tabs>
        <w:spacing w:after="120"/>
        <w:jc w:val="both"/>
        <w:rPr>
          <w:rFonts w:ascii="Times New Roman" w:eastAsia="Calibri" w:hAnsi="Times New Roman" w:cs="Times New Roman"/>
          <w:bCs/>
          <w:sz w:val="24"/>
          <w:szCs w:val="24"/>
          <w:lang w:eastAsia="hr-HR"/>
        </w:rPr>
      </w:pPr>
      <w:r w:rsidRPr="00320484">
        <w:rPr>
          <w:rFonts w:ascii="Times New Roman" w:eastAsia="Calibri" w:hAnsi="Times New Roman" w:cs="Times New Roman"/>
          <w:sz w:val="24"/>
          <w:szCs w:val="24"/>
          <w:u w:val="single"/>
          <w:lang w:eastAsia="hr-HR"/>
        </w:rPr>
        <w:t>Napomena</w:t>
      </w:r>
      <w:r w:rsidRPr="00320484">
        <w:rPr>
          <w:rFonts w:ascii="Times New Roman" w:eastAsia="Calibri" w:hAnsi="Times New Roman" w:cs="Times New Roman"/>
          <w:sz w:val="24"/>
          <w:szCs w:val="24"/>
          <w:lang w:eastAsia="hr-HR"/>
        </w:rPr>
        <w:t xml:space="preserve">: </w:t>
      </w:r>
    </w:p>
    <w:p w14:paraId="56954B71" w14:textId="77777777" w:rsidR="00320484" w:rsidRPr="00320484" w:rsidRDefault="00320484" w:rsidP="00682A55">
      <w:pPr>
        <w:tabs>
          <w:tab w:val="left" w:pos="4111"/>
        </w:tabs>
        <w:spacing w:after="120"/>
        <w:jc w:val="both"/>
        <w:rPr>
          <w:rFonts w:ascii="Times New Roman" w:eastAsia="Calibri" w:hAnsi="Times New Roman" w:cs="Times New Roman"/>
          <w:bCs/>
          <w:sz w:val="24"/>
          <w:szCs w:val="24"/>
          <w:lang w:eastAsia="hr-HR"/>
        </w:rPr>
      </w:pPr>
      <w:bookmarkStart w:id="128" w:name="_Hlk184382441"/>
      <w:r w:rsidRPr="00320484">
        <w:rPr>
          <w:rFonts w:ascii="Times New Roman" w:eastAsia="Calibri" w:hAnsi="Times New Roman" w:cs="Times New Roman"/>
          <w:bCs/>
          <w:sz w:val="24"/>
          <w:szCs w:val="24"/>
          <w:lang w:eastAsia="hr-HR"/>
        </w:rPr>
        <w:t xml:space="preserve">Marketinško/promotivne aktivnosti </w:t>
      </w:r>
      <w:bookmarkEnd w:id="128"/>
      <w:r w:rsidRPr="00320484">
        <w:rPr>
          <w:rFonts w:ascii="Times New Roman" w:eastAsia="Calibri" w:hAnsi="Times New Roman" w:cs="Times New Roman"/>
          <w:bCs/>
          <w:sz w:val="24"/>
          <w:szCs w:val="24"/>
          <w:lang w:eastAsia="hr-HR"/>
        </w:rPr>
        <w:t xml:space="preserve">i edukacijsko/informativne aktivnosti ne mogu biti jedine aktivnosti u projektu, odnosno moraju biti u kombinaciji sa jednom od ostalih aktivnosti. </w:t>
      </w:r>
    </w:p>
    <w:p w14:paraId="387C1527" w14:textId="365068F9" w:rsidR="00320484" w:rsidRPr="00320484" w:rsidRDefault="00320484" w:rsidP="00682A55">
      <w:pPr>
        <w:tabs>
          <w:tab w:val="left" w:pos="4111"/>
        </w:tabs>
        <w:spacing w:after="120"/>
        <w:jc w:val="both"/>
        <w:rPr>
          <w:rFonts w:ascii="Times New Roman" w:eastAsia="Calibri" w:hAnsi="Times New Roman" w:cs="Times New Roman"/>
          <w:bCs/>
          <w:sz w:val="24"/>
          <w:szCs w:val="24"/>
          <w:lang w:eastAsia="hr-HR"/>
        </w:rPr>
      </w:pPr>
      <w:r w:rsidRPr="00320484">
        <w:rPr>
          <w:rFonts w:ascii="Times New Roman" w:eastAsia="Calibri" w:hAnsi="Times New Roman" w:cs="Times New Roman"/>
          <w:bCs/>
          <w:sz w:val="24"/>
          <w:szCs w:val="24"/>
          <w:lang w:eastAsia="hr-HR"/>
        </w:rPr>
        <w:t xml:space="preserve">Obavezni elementi informiranja i vidljivosti navedeni su u Prilogu 4 Pravilnika o provedbi lokalnih razvojnih strategija unutar intervencije 77.06. „Potpora LEADER (CLLD) pristupu iz Strateškog plana zajedničke poljoprivredne politike Republike Hrvatske 2023. - 2027. </w:t>
      </w:r>
      <w:r w:rsidRPr="004927E2">
        <w:rPr>
          <w:rFonts w:ascii="Times New Roman" w:eastAsia="Calibri" w:hAnsi="Times New Roman" w:cs="Times New Roman"/>
          <w:bCs/>
          <w:sz w:val="24"/>
          <w:szCs w:val="24"/>
          <w:lang w:eastAsia="hr-HR"/>
        </w:rPr>
        <w:t xml:space="preserve">(NN br. 113/2024; </w:t>
      </w:r>
      <w:r w:rsidR="003556DF" w:rsidRPr="008A2249">
        <w:rPr>
          <w:rFonts w:ascii="Times New Roman" w:eastAsia="Calibri" w:hAnsi="Times New Roman" w:cs="Times New Roman"/>
          <w:bCs/>
          <w:sz w:val="24"/>
          <w:szCs w:val="24"/>
          <w:lang w:eastAsia="hr-HR"/>
        </w:rPr>
        <w:t xml:space="preserve">79/2025, </w:t>
      </w:r>
      <w:r w:rsidRPr="004927E2">
        <w:rPr>
          <w:rFonts w:ascii="Times New Roman" w:eastAsia="Calibri" w:hAnsi="Times New Roman" w:cs="Times New Roman"/>
          <w:bCs/>
          <w:sz w:val="24"/>
          <w:szCs w:val="24"/>
          <w:lang w:eastAsia="hr-HR"/>
        </w:rPr>
        <w:t>u daljnjem tekstu: Pravilnik).</w:t>
      </w:r>
    </w:p>
    <w:p w14:paraId="6044B6BE" w14:textId="77777777" w:rsidR="002B4434" w:rsidRPr="00ED7D96" w:rsidRDefault="002B4434"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0969C5">
      <w:pPr>
        <w:pStyle w:val="Naslov2"/>
        <w:numPr>
          <w:ilvl w:val="1"/>
          <w:numId w:val="34"/>
        </w:numPr>
        <w:spacing w:after="240"/>
        <w:ind w:left="578" w:hanging="578"/>
        <w:rPr>
          <w:rFonts w:ascii="Times New Roman" w:hAnsi="Times New Roman" w:cs="Times New Roman"/>
          <w:b/>
          <w:color w:val="auto"/>
          <w:sz w:val="24"/>
          <w:szCs w:val="24"/>
        </w:rPr>
      </w:pPr>
      <w:bookmarkStart w:id="129" w:name="_Toc181882441"/>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9"/>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0969C5">
      <w:pPr>
        <w:pStyle w:val="Naslov2"/>
        <w:numPr>
          <w:ilvl w:val="1"/>
          <w:numId w:val="34"/>
        </w:numPr>
        <w:spacing w:after="240"/>
        <w:ind w:left="578" w:hanging="578"/>
        <w:rPr>
          <w:rFonts w:ascii="Times New Roman" w:hAnsi="Times New Roman" w:cs="Times New Roman"/>
          <w:b/>
          <w:color w:val="auto"/>
          <w:sz w:val="24"/>
          <w:szCs w:val="24"/>
        </w:rPr>
      </w:pPr>
      <w:bookmarkStart w:id="130" w:name="_Toc181882442"/>
      <w:bookmarkStart w:id="131" w:name="_Hlk156830167"/>
      <w:r w:rsidRPr="00ED7D96">
        <w:rPr>
          <w:rFonts w:ascii="Times New Roman" w:hAnsi="Times New Roman" w:cs="Times New Roman"/>
          <w:b/>
          <w:color w:val="auto"/>
          <w:sz w:val="24"/>
          <w:szCs w:val="24"/>
        </w:rPr>
        <w:t>Neprihvatljivost troškova</w:t>
      </w:r>
      <w:bookmarkEnd w:id="130"/>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2" w:name="_Hlk72418820"/>
      <w:bookmarkStart w:id="133" w:name="_Hlk124522718"/>
      <w:bookmarkEnd w:id="131"/>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2"/>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76C9B069" w14:textId="59D04B82"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E7DF6FF" w14:textId="5A83F3D2" w:rsidR="0064126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vlastitog rada</w:t>
      </w:r>
    </w:p>
    <w:p w14:paraId="2AFF641B" w14:textId="6A4A929B"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sa provedbom projekta</w:t>
      </w:r>
      <w:r w:rsidRPr="00913021">
        <w:rPr>
          <w:rFonts w:ascii="Times New Roman" w:hAnsi="Times New Roman" w:cs="Times New Roman"/>
          <w:sz w:val="24"/>
          <w:szCs w:val="24"/>
        </w:rPr>
        <w:t>)</w:t>
      </w:r>
      <w:r w:rsidR="00811DDA" w:rsidRPr="00913021">
        <w:rPr>
          <w:rFonts w:ascii="Times New Roman" w:hAnsi="Times New Roman" w:cs="Times New Roman"/>
          <w:sz w:val="24"/>
          <w:szCs w:val="24"/>
        </w:rPr>
        <w:t>,</w:t>
      </w:r>
      <w:r w:rsidR="005264FD" w:rsidRPr="00913021">
        <w:rPr>
          <w:rFonts w:ascii="Times New Roman" w:hAnsi="Times New Roman" w:cs="Times New Roman"/>
          <w:sz w:val="24"/>
          <w:szCs w:val="24"/>
        </w:rPr>
        <w:t xml:space="preserve"> </w:t>
      </w:r>
      <w:r w:rsidR="00811DDA" w:rsidRPr="00913021">
        <w:rPr>
          <w:rFonts w:ascii="Times New Roman" w:hAnsi="Times New Roman" w:cs="Times New Roman"/>
          <w:sz w:val="24"/>
          <w:szCs w:val="24"/>
        </w:rPr>
        <w:t>osim u slučaju osnivanja nepoljoprivrednog poduzeća</w:t>
      </w:r>
      <w:r w:rsidR="005264FD" w:rsidRPr="00913021">
        <w:rPr>
          <w:rFonts w:ascii="Times New Roman" w:hAnsi="Times New Roman" w:cs="Times New Roman"/>
          <w:sz w:val="24"/>
          <w:szCs w:val="24"/>
        </w:rPr>
        <w:t xml:space="preserve"> </w:t>
      </w:r>
    </w:p>
    <w:p w14:paraId="22B031B5" w14:textId="65C66AAA"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5C6FB4AF" w14:textId="7118DAEA" w:rsidR="00072862" w:rsidRPr="00E23528"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highlight w:val="lightGray"/>
        </w:rPr>
      </w:pPr>
      <w:r w:rsidRPr="00ED7D96">
        <w:rPr>
          <w:rFonts w:ascii="Times New Roman" w:hAnsi="Times New Roman" w:cs="Times New Roman"/>
          <w:sz w:val="24"/>
          <w:szCs w:val="24"/>
        </w:rPr>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0AEC2475"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zakup ili najam </w:t>
      </w:r>
    </w:p>
    <w:p w14:paraId="203F571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411AC642" w:rsidR="00B03A44" w:rsidRDefault="003F6866" w:rsidP="003F6866">
      <w:pPr>
        <w:tabs>
          <w:tab w:val="left" w:pos="1064"/>
        </w:tabs>
        <w:jc w:val="both"/>
        <w:rPr>
          <w:rFonts w:ascii="Times New Roman" w:eastAsia="Times New Roman" w:hAnsi="Times New Roman" w:cs="Times New Roman"/>
          <w:sz w:val="24"/>
          <w:szCs w:val="24"/>
          <w:lang w:eastAsia="hr-HR"/>
        </w:rPr>
      </w:pPr>
      <w:r w:rsidRPr="003F6866">
        <w:rPr>
          <w:rFonts w:ascii="Times New Roman" w:eastAsia="Times New Roman" w:hAnsi="Times New Roman" w:cs="Times New Roman"/>
          <w:sz w:val="24"/>
          <w:szCs w:val="24"/>
          <w:lang w:eastAsia="hr-HR"/>
        </w:rPr>
        <w:t>Prihvatljivi opći troškovi moraju biti vezani uz pripremu i provedbu projekta i nastati nakon 1. siječnja 2023. godine.</w:t>
      </w:r>
    </w:p>
    <w:p w14:paraId="477AF806" w14:textId="77777777" w:rsidR="003F6866" w:rsidRPr="003F6866" w:rsidRDefault="003F6866" w:rsidP="003F6866">
      <w:pPr>
        <w:tabs>
          <w:tab w:val="left" w:pos="1064"/>
        </w:tabs>
        <w:jc w:val="both"/>
        <w:rPr>
          <w:rFonts w:ascii="Times New Roman" w:eastAsia="Times New Roman" w:hAnsi="Times New Roman" w:cs="Times New Roman"/>
          <w:sz w:val="24"/>
          <w:szCs w:val="24"/>
          <w:lang w:eastAsia="hr-HR"/>
        </w:rPr>
      </w:pP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3"/>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4" w:name="_Hlk157515822"/>
      <w:r w:rsidRPr="00241EEA">
        <w:rPr>
          <w:rFonts w:ascii="Times New Roman" w:eastAsia="Times New Roman" w:hAnsi="Times New Roman" w:cs="Times New Roman"/>
          <w:sz w:val="24"/>
          <w:szCs w:val="24"/>
          <w:lang w:eastAsia="hr-HR"/>
        </w:rPr>
        <w:t xml:space="preserve">projektantskog i stručnog </w:t>
      </w:r>
      <w:bookmarkEnd w:id="134"/>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516A2068" w14:textId="05DC7E5D" w:rsidR="00072862" w:rsidRPr="002F7AF8" w:rsidRDefault="00072862" w:rsidP="00D91B6D">
      <w:pPr>
        <w:rPr>
          <w:rFonts w:ascii="Times New Roman" w:hAnsi="Times New Roman" w:cs="Times New Roman"/>
          <w:sz w:val="24"/>
          <w:szCs w:val="24"/>
        </w:rPr>
      </w:pPr>
    </w:p>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0969C5">
      <w:pPr>
        <w:pStyle w:val="Naslov2"/>
        <w:numPr>
          <w:ilvl w:val="1"/>
          <w:numId w:val="34"/>
        </w:numPr>
        <w:spacing w:after="240"/>
        <w:ind w:left="578" w:hanging="578"/>
        <w:rPr>
          <w:rFonts w:ascii="Times New Roman" w:hAnsi="Times New Roman" w:cs="Times New Roman"/>
          <w:b/>
          <w:color w:val="auto"/>
          <w:sz w:val="24"/>
          <w:szCs w:val="24"/>
        </w:rPr>
      </w:pPr>
      <w:bookmarkStart w:id="135" w:name="_Toc181882444"/>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5"/>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36" w:name="_Toc450901563"/>
      <w:bookmarkStart w:id="137"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Pr="003F6866" w:rsidRDefault="005D2E34" w:rsidP="00FF7352">
      <w:pPr>
        <w:tabs>
          <w:tab w:val="left" w:pos="1276"/>
        </w:tabs>
        <w:jc w:val="both"/>
        <w:rPr>
          <w:rFonts w:ascii="Times New Roman" w:hAnsi="Times New Roman" w:cs="Times New Roman"/>
          <w:b/>
          <w:bCs/>
          <w:sz w:val="24"/>
          <w:szCs w:val="24"/>
        </w:rPr>
      </w:pPr>
      <w:r w:rsidRPr="003F6866">
        <w:rPr>
          <w:rFonts w:ascii="Times New Roman" w:hAnsi="Times New Roman" w:cs="Times New Roman"/>
          <w:b/>
          <w:bCs/>
          <w:sz w:val="24"/>
          <w:szCs w:val="24"/>
        </w:rPr>
        <w:t>Kriteriji odabir</w:t>
      </w:r>
      <w:r w:rsidR="00DF3475" w:rsidRPr="003F6866">
        <w:rPr>
          <w:rFonts w:ascii="Times New Roman" w:hAnsi="Times New Roman" w:cs="Times New Roman"/>
          <w:b/>
          <w:bCs/>
          <w:sz w:val="24"/>
          <w:szCs w:val="24"/>
        </w:rPr>
        <w:t>a, kao i njihovo pojašnjenje navedeni su</w:t>
      </w:r>
      <w:r w:rsidR="00F41152" w:rsidRPr="003F6866">
        <w:rPr>
          <w:rFonts w:ascii="Times New Roman" w:hAnsi="Times New Roman" w:cs="Times New Roman"/>
          <w:b/>
          <w:bCs/>
          <w:sz w:val="24"/>
          <w:szCs w:val="24"/>
        </w:rPr>
        <w:t xml:space="preserve"> u</w:t>
      </w:r>
      <w:r w:rsidRPr="003F6866">
        <w:rPr>
          <w:rFonts w:ascii="Times New Roman" w:hAnsi="Times New Roman" w:cs="Times New Roman"/>
          <w:b/>
          <w:bCs/>
          <w:sz w:val="24"/>
          <w:szCs w:val="24"/>
        </w:rPr>
        <w:t xml:space="preserve"> </w:t>
      </w:r>
      <w:r w:rsidR="00DF3475" w:rsidRPr="003F6866">
        <w:rPr>
          <w:rFonts w:ascii="Times New Roman" w:hAnsi="Times New Roman" w:cs="Times New Roman"/>
          <w:b/>
          <w:bCs/>
          <w:sz w:val="24"/>
          <w:szCs w:val="24"/>
        </w:rPr>
        <w:t xml:space="preserve">Prilogu </w:t>
      </w:r>
      <w:r w:rsidR="00D15A47" w:rsidRPr="003F6866">
        <w:rPr>
          <w:rFonts w:ascii="Times New Roman" w:hAnsi="Times New Roman" w:cs="Times New Roman"/>
          <w:b/>
          <w:bCs/>
          <w:sz w:val="24"/>
          <w:szCs w:val="24"/>
        </w:rPr>
        <w:t>4</w:t>
      </w:r>
      <w:r w:rsidR="00DF3475" w:rsidRPr="003F6866">
        <w:rPr>
          <w:rFonts w:ascii="Times New Roman" w:hAnsi="Times New Roman" w:cs="Times New Roman"/>
          <w:b/>
          <w:bCs/>
          <w:sz w:val="24"/>
          <w:szCs w:val="24"/>
        </w:rPr>
        <w:t xml:space="preserve">. ovog Natječaja. </w:t>
      </w:r>
      <w:bookmarkEnd w:id="136"/>
      <w:bookmarkEnd w:id="137"/>
    </w:p>
    <w:p w14:paraId="36702871" w14:textId="77777777" w:rsidR="002336E2" w:rsidRDefault="002336E2" w:rsidP="00FF7352">
      <w:pPr>
        <w:tabs>
          <w:tab w:val="left" w:pos="1276"/>
        </w:tabs>
        <w:jc w:val="both"/>
        <w:rPr>
          <w:rFonts w:ascii="Times New Roman" w:hAnsi="Times New Roman" w:cs="Times New Roman"/>
          <w:sz w:val="24"/>
          <w:szCs w:val="24"/>
        </w:rPr>
      </w:pPr>
    </w:p>
    <w:p w14:paraId="45C1886A" w14:textId="77777777" w:rsidR="002336E2" w:rsidRDefault="002336E2" w:rsidP="00FF7352">
      <w:pPr>
        <w:tabs>
          <w:tab w:val="left" w:pos="1276"/>
        </w:tabs>
        <w:jc w:val="both"/>
        <w:rPr>
          <w:rFonts w:ascii="Times New Roman" w:hAnsi="Times New Roman" w:cs="Times New Roman"/>
          <w:sz w:val="24"/>
          <w:szCs w:val="24"/>
        </w:rPr>
      </w:pPr>
    </w:p>
    <w:p w14:paraId="7D80D2D9" w14:textId="5225C96A" w:rsidR="00FF7352" w:rsidRDefault="00FF7352"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8E21A1" w:rsidRDefault="003B2179" w:rsidP="000969C5">
      <w:pPr>
        <w:pStyle w:val="Naslov1"/>
        <w:numPr>
          <w:ilvl w:val="0"/>
          <w:numId w:val="34"/>
        </w:numPr>
        <w:spacing w:before="0"/>
        <w:ind w:left="431" w:hanging="431"/>
        <w:rPr>
          <w:rFonts w:ascii="Times New Roman" w:hAnsi="Times New Roman" w:cs="Times New Roman"/>
          <w:b/>
          <w:color w:val="auto"/>
          <w:sz w:val="24"/>
          <w:szCs w:val="24"/>
        </w:rPr>
      </w:pPr>
      <w:bookmarkStart w:id="138" w:name="_Toc181882445"/>
      <w:r w:rsidRPr="008E21A1">
        <w:rPr>
          <w:rFonts w:ascii="Times New Roman" w:hAnsi="Times New Roman" w:cs="Times New Roman"/>
          <w:b/>
          <w:color w:val="auto"/>
          <w:sz w:val="24"/>
          <w:szCs w:val="24"/>
        </w:rPr>
        <w:t>ADMINISTRATIVNE INFORMACIJE</w:t>
      </w:r>
      <w:bookmarkEnd w:id="138"/>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0969C5">
      <w:pPr>
        <w:pStyle w:val="Naslov2"/>
        <w:numPr>
          <w:ilvl w:val="1"/>
          <w:numId w:val="34"/>
        </w:numPr>
        <w:spacing w:after="240"/>
        <w:ind w:left="578" w:hanging="578"/>
        <w:rPr>
          <w:rFonts w:ascii="Times New Roman" w:hAnsi="Times New Roman" w:cs="Times New Roman"/>
          <w:sz w:val="24"/>
          <w:szCs w:val="24"/>
        </w:rPr>
      </w:pPr>
      <w:bookmarkStart w:id="139" w:name="_Toc503373225"/>
      <w:bookmarkStart w:id="140" w:name="_Toc181882446"/>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39"/>
      <w:bookmarkEnd w:id="140"/>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0969C5">
      <w:pPr>
        <w:pStyle w:val="Naslov2"/>
        <w:numPr>
          <w:ilvl w:val="1"/>
          <w:numId w:val="34"/>
        </w:numPr>
        <w:spacing w:after="240"/>
        <w:ind w:left="578" w:hanging="578"/>
        <w:rPr>
          <w:rFonts w:ascii="Times New Roman" w:hAnsi="Times New Roman" w:cs="Times New Roman"/>
          <w:b/>
          <w:sz w:val="24"/>
          <w:szCs w:val="24"/>
        </w:rPr>
      </w:pPr>
      <w:bookmarkStart w:id="141" w:name="_Toc12522236"/>
      <w:bookmarkStart w:id="142" w:name="_Toc21688062"/>
      <w:bookmarkStart w:id="143" w:name="_Toc181882447"/>
      <w:r w:rsidRPr="00ED7D96">
        <w:rPr>
          <w:rFonts w:ascii="Times New Roman" w:hAnsi="Times New Roman" w:cs="Times New Roman"/>
          <w:b/>
          <w:color w:val="auto"/>
          <w:sz w:val="24"/>
          <w:szCs w:val="24"/>
        </w:rPr>
        <w:t>Poništenje Natječaja</w:t>
      </w:r>
      <w:bookmarkEnd w:id="141"/>
      <w:bookmarkEnd w:id="142"/>
      <w:bookmarkEnd w:id="143"/>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0969C5">
      <w:pPr>
        <w:pStyle w:val="Naslov2"/>
        <w:numPr>
          <w:ilvl w:val="1"/>
          <w:numId w:val="34"/>
        </w:numPr>
        <w:spacing w:after="240"/>
        <w:ind w:left="578" w:hanging="578"/>
        <w:rPr>
          <w:rFonts w:ascii="Times New Roman" w:hAnsi="Times New Roman" w:cs="Times New Roman"/>
          <w:b/>
          <w:color w:val="auto"/>
          <w:sz w:val="24"/>
          <w:szCs w:val="24"/>
        </w:rPr>
      </w:pPr>
      <w:bookmarkStart w:id="144" w:name="_Toc181882448"/>
      <w:r w:rsidRPr="00ED7D96">
        <w:rPr>
          <w:rFonts w:ascii="Times New Roman" w:hAnsi="Times New Roman" w:cs="Times New Roman"/>
          <w:b/>
          <w:color w:val="auto"/>
          <w:sz w:val="24"/>
          <w:szCs w:val="24"/>
        </w:rPr>
        <w:t>Pitanja i odgovori</w:t>
      </w:r>
      <w:bookmarkEnd w:id="144"/>
      <w:r w:rsidRPr="00ED7D96">
        <w:rPr>
          <w:rFonts w:ascii="Times New Roman" w:hAnsi="Times New Roman" w:cs="Times New Roman"/>
          <w:b/>
          <w:color w:val="auto"/>
          <w:sz w:val="24"/>
          <w:szCs w:val="24"/>
        </w:rPr>
        <w:t xml:space="preserve"> </w:t>
      </w:r>
    </w:p>
    <w:p w14:paraId="48F387EE" w14:textId="4517D335"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3F6866">
        <w:rPr>
          <w:rFonts w:ascii="Times New Roman" w:eastAsia="Calibri" w:hAnsi="Times New Roman" w:cs="Times New Roman"/>
          <w:color w:val="000000"/>
          <w:sz w:val="24"/>
          <w:szCs w:val="24"/>
        </w:rPr>
        <w:t>15</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3F6866">
        <w:rPr>
          <w:rFonts w:ascii="Times New Roman" w:eastAsia="Calibri" w:hAnsi="Times New Roman" w:cs="Times New Roman"/>
          <w:color w:val="000000"/>
          <w:sz w:val="24"/>
          <w:szCs w:val="24"/>
        </w:rPr>
        <w:t>info@lag-prigorje.hr</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72E94DCB"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 </w:t>
      </w:r>
      <w:r w:rsidR="003F6866">
        <w:rPr>
          <w:rFonts w:ascii="Times New Roman" w:eastAsia="Calibri" w:hAnsi="Times New Roman" w:cs="Times New Roman"/>
          <w:color w:val="000000"/>
          <w:sz w:val="24"/>
          <w:szCs w:val="24"/>
        </w:rPr>
        <w:t xml:space="preserve">htttps://www.lag-prigorje.hr </w:t>
      </w:r>
      <w:r w:rsidR="00946028" w:rsidRPr="00946028">
        <w:rPr>
          <w:rFonts w:ascii="Times New Roman" w:eastAsia="Calibri" w:hAnsi="Times New Roman" w:cs="Times New Roman"/>
          <w:color w:val="000000"/>
          <w:sz w:val="24"/>
          <w:szCs w:val="24"/>
        </w:rPr>
        <w:t>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0969C5">
      <w:pPr>
        <w:pStyle w:val="Naslov2"/>
        <w:numPr>
          <w:ilvl w:val="1"/>
          <w:numId w:val="34"/>
        </w:numPr>
        <w:spacing w:after="240"/>
        <w:ind w:left="578" w:hanging="578"/>
        <w:rPr>
          <w:rFonts w:ascii="Times New Roman" w:hAnsi="Times New Roman" w:cs="Times New Roman"/>
          <w:b/>
          <w:color w:val="auto"/>
          <w:sz w:val="24"/>
          <w:szCs w:val="24"/>
        </w:rPr>
      </w:pPr>
      <w:bookmarkStart w:id="145" w:name="_Toc181882449"/>
      <w:r w:rsidRPr="00ED7D96">
        <w:rPr>
          <w:rFonts w:ascii="Times New Roman" w:hAnsi="Times New Roman" w:cs="Times New Roman"/>
          <w:b/>
          <w:color w:val="auto"/>
          <w:sz w:val="24"/>
          <w:szCs w:val="24"/>
        </w:rPr>
        <w:t>Dostava odluka/obavijesti/zahtjeva korisniku</w:t>
      </w:r>
      <w:bookmarkEnd w:id="145"/>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6" w:name="_Hlk156835004"/>
      <w:r w:rsidRPr="00ED7D96">
        <w:rPr>
          <w:rFonts w:eastAsia="Calibri"/>
          <w:color w:val="000000"/>
          <w:lang w:eastAsia="en-US"/>
        </w:rPr>
        <w:t>preporučenom pošiljkom s povratnicom</w:t>
      </w:r>
    </w:p>
    <w:bookmarkEnd w:id="146"/>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0969C5">
      <w:pPr>
        <w:pStyle w:val="Naslov2"/>
        <w:numPr>
          <w:ilvl w:val="1"/>
          <w:numId w:val="34"/>
        </w:numPr>
        <w:spacing w:before="0"/>
        <w:ind w:left="578" w:hanging="578"/>
        <w:rPr>
          <w:rFonts w:ascii="Times New Roman" w:hAnsi="Times New Roman" w:cs="Times New Roman"/>
          <w:b/>
          <w:color w:val="auto"/>
          <w:sz w:val="24"/>
          <w:szCs w:val="24"/>
        </w:rPr>
      </w:pPr>
      <w:bookmarkStart w:id="147" w:name="_Toc181882450"/>
      <w:r>
        <w:rPr>
          <w:rFonts w:ascii="Times New Roman" w:hAnsi="Times New Roman" w:cs="Times New Roman"/>
          <w:b/>
          <w:color w:val="auto"/>
          <w:sz w:val="24"/>
          <w:szCs w:val="24"/>
        </w:rPr>
        <w:t>Zahtjev za dopunu/obrazloženje</w:t>
      </w:r>
      <w:bookmarkEnd w:id="147"/>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0969C5">
      <w:pPr>
        <w:pStyle w:val="Naslov2"/>
        <w:numPr>
          <w:ilvl w:val="1"/>
          <w:numId w:val="34"/>
        </w:numPr>
        <w:spacing w:before="0"/>
        <w:ind w:left="578" w:hanging="578"/>
        <w:rPr>
          <w:rFonts w:ascii="Times New Roman" w:hAnsi="Times New Roman" w:cs="Times New Roman"/>
          <w:b/>
          <w:color w:val="auto"/>
          <w:sz w:val="24"/>
          <w:szCs w:val="24"/>
        </w:rPr>
      </w:pPr>
      <w:bookmarkStart w:id="148" w:name="_Toc181882451"/>
      <w:r w:rsidRPr="00ED7D96">
        <w:rPr>
          <w:rFonts w:ascii="Times New Roman" w:hAnsi="Times New Roman" w:cs="Times New Roman"/>
          <w:b/>
          <w:color w:val="auto"/>
          <w:sz w:val="24"/>
          <w:szCs w:val="24"/>
        </w:rPr>
        <w:t>Računanje rokova</w:t>
      </w:r>
      <w:bookmarkEnd w:id="148"/>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0969C5">
      <w:pPr>
        <w:pStyle w:val="Naslov2"/>
        <w:numPr>
          <w:ilvl w:val="1"/>
          <w:numId w:val="34"/>
        </w:numPr>
        <w:spacing w:after="240"/>
        <w:ind w:left="578" w:hanging="578"/>
        <w:rPr>
          <w:rFonts w:ascii="Times New Roman" w:hAnsi="Times New Roman" w:cs="Times New Roman"/>
          <w:b/>
          <w:color w:val="auto"/>
          <w:sz w:val="24"/>
          <w:szCs w:val="24"/>
        </w:rPr>
      </w:pPr>
      <w:bookmarkStart w:id="149" w:name="_Toc536698237"/>
      <w:bookmarkStart w:id="150" w:name="_Toc181882452"/>
      <w:r w:rsidRPr="00ED7D96">
        <w:rPr>
          <w:rFonts w:ascii="Times New Roman" w:hAnsi="Times New Roman" w:cs="Times New Roman"/>
          <w:b/>
          <w:color w:val="auto"/>
          <w:sz w:val="24"/>
          <w:szCs w:val="24"/>
        </w:rPr>
        <w:t>Zaštita podataka</w:t>
      </w:r>
      <w:bookmarkEnd w:id="149"/>
      <w:bookmarkEnd w:id="150"/>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8E21A1" w:rsidRDefault="00755D2D" w:rsidP="000969C5">
      <w:pPr>
        <w:pStyle w:val="Naslov1"/>
        <w:numPr>
          <w:ilvl w:val="0"/>
          <w:numId w:val="34"/>
        </w:numPr>
        <w:spacing w:after="240"/>
        <w:ind w:left="431" w:hanging="431"/>
        <w:rPr>
          <w:rFonts w:ascii="Times New Roman" w:hAnsi="Times New Roman" w:cs="Times New Roman"/>
          <w:b/>
          <w:color w:val="auto"/>
          <w:sz w:val="24"/>
          <w:szCs w:val="24"/>
        </w:rPr>
      </w:pPr>
      <w:bookmarkStart w:id="151" w:name="_Toc181882453"/>
      <w:r w:rsidRPr="008E21A1">
        <w:rPr>
          <w:rFonts w:ascii="Times New Roman" w:hAnsi="Times New Roman" w:cs="Times New Roman"/>
          <w:b/>
          <w:color w:val="auto"/>
          <w:sz w:val="24"/>
          <w:szCs w:val="24"/>
        </w:rPr>
        <w:t xml:space="preserve">POSTUPAK </w:t>
      </w:r>
      <w:r w:rsidR="00FE7136" w:rsidRPr="008E21A1">
        <w:rPr>
          <w:rFonts w:ascii="Times New Roman" w:hAnsi="Times New Roman" w:cs="Times New Roman"/>
          <w:b/>
          <w:color w:val="auto"/>
          <w:sz w:val="24"/>
          <w:szCs w:val="24"/>
        </w:rPr>
        <w:t>ODABIRA PROJEKATA</w:t>
      </w:r>
      <w:bookmarkEnd w:id="151"/>
      <w:r w:rsidR="00FE7136" w:rsidRPr="008E21A1">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0969C5">
      <w:pPr>
        <w:pStyle w:val="Naslov2"/>
        <w:numPr>
          <w:ilvl w:val="1"/>
          <w:numId w:val="34"/>
        </w:numPr>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2" w:name="_Toc181882454"/>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2"/>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0969C5">
      <w:pPr>
        <w:pStyle w:val="Naslov2"/>
        <w:numPr>
          <w:ilvl w:val="1"/>
          <w:numId w:val="34"/>
        </w:numPr>
        <w:spacing w:after="240"/>
        <w:ind w:left="578" w:hanging="578"/>
        <w:rPr>
          <w:rFonts w:ascii="Times New Roman" w:hAnsi="Times New Roman" w:cs="Times New Roman"/>
          <w:b/>
          <w:color w:val="auto"/>
          <w:sz w:val="24"/>
          <w:szCs w:val="24"/>
        </w:rPr>
      </w:pPr>
      <w:bookmarkStart w:id="153" w:name="_Toc181882455"/>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3"/>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7FCB581D"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od</w:t>
      </w:r>
      <w:r w:rsidR="003F6866">
        <w:rPr>
          <w:rFonts w:ascii="Times New Roman" w:hAnsi="Times New Roman" w:cs="Times New Roman"/>
          <w:sz w:val="24"/>
          <w:szCs w:val="24"/>
        </w:rPr>
        <w:t xml:space="preserve"> </w:t>
      </w:r>
      <w:r w:rsidR="00DB5558">
        <w:rPr>
          <w:rFonts w:ascii="Times New Roman" w:hAnsi="Times New Roman" w:cs="Times New Roman"/>
          <w:sz w:val="24"/>
          <w:szCs w:val="24"/>
        </w:rPr>
        <w:t>02. ožujka 2026.</w:t>
      </w:r>
      <w:r w:rsidRPr="00ED7D96">
        <w:rPr>
          <w:rFonts w:ascii="Times New Roman" w:hAnsi="Times New Roman" w:cs="Times New Roman"/>
          <w:sz w:val="24"/>
          <w:szCs w:val="24"/>
        </w:rPr>
        <w:t xml:space="preserve">, a najkasnije do </w:t>
      </w:r>
      <w:r w:rsidR="00DB5558">
        <w:rPr>
          <w:rFonts w:ascii="Times New Roman" w:hAnsi="Times New Roman" w:cs="Times New Roman"/>
          <w:sz w:val="24"/>
          <w:szCs w:val="24"/>
        </w:rPr>
        <w:t>04. svibnja 2026.</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4FD45D0C" w:rsidR="002E37B0" w:rsidRDefault="002E37B0" w:rsidP="00F47BB1">
      <w:pPr>
        <w:jc w:val="center"/>
        <w:rPr>
          <w:rFonts w:ascii="Times New Roman" w:hAnsi="Times New Roman" w:cs="Times New Roman"/>
          <w:sz w:val="24"/>
          <w:szCs w:val="24"/>
        </w:rPr>
      </w:pPr>
      <w:r w:rsidRPr="00ED7D96">
        <w:rPr>
          <w:rFonts w:ascii="Times New Roman" w:hAnsi="Times New Roman" w:cs="Times New Roman"/>
          <w:sz w:val="24"/>
          <w:szCs w:val="24"/>
        </w:rPr>
        <w:t xml:space="preserve"> LAG </w:t>
      </w:r>
      <w:r w:rsidR="00DB5558">
        <w:rPr>
          <w:rFonts w:ascii="Times New Roman" w:hAnsi="Times New Roman" w:cs="Times New Roman"/>
          <w:sz w:val="24"/>
          <w:szCs w:val="24"/>
        </w:rPr>
        <w:t>Prigorje</w:t>
      </w:r>
    </w:p>
    <w:p w14:paraId="78F76096" w14:textId="421184A3" w:rsidR="00DB5558" w:rsidRDefault="00DB5558" w:rsidP="00F47BB1">
      <w:pPr>
        <w:jc w:val="center"/>
        <w:rPr>
          <w:rFonts w:ascii="Times New Roman" w:hAnsi="Times New Roman" w:cs="Times New Roman"/>
          <w:sz w:val="24"/>
          <w:szCs w:val="24"/>
        </w:rPr>
      </w:pPr>
      <w:r>
        <w:rPr>
          <w:rFonts w:ascii="Times New Roman" w:hAnsi="Times New Roman" w:cs="Times New Roman"/>
          <w:sz w:val="24"/>
          <w:szCs w:val="24"/>
        </w:rPr>
        <w:t>Križevačka 4</w:t>
      </w:r>
    </w:p>
    <w:p w14:paraId="4952C587" w14:textId="756732DF" w:rsidR="00DB5558" w:rsidRPr="00ED7D96" w:rsidRDefault="00DB5558" w:rsidP="00F47BB1">
      <w:pPr>
        <w:jc w:val="center"/>
        <w:rPr>
          <w:rFonts w:ascii="Times New Roman" w:hAnsi="Times New Roman" w:cs="Times New Roman"/>
          <w:sz w:val="24"/>
          <w:szCs w:val="24"/>
          <w:highlight w:val="lightGray"/>
        </w:rPr>
      </w:pPr>
      <w:r>
        <w:rPr>
          <w:rFonts w:ascii="Times New Roman" w:hAnsi="Times New Roman" w:cs="Times New Roman"/>
          <w:sz w:val="24"/>
          <w:szCs w:val="24"/>
        </w:rPr>
        <w:t>10 340 Vrbovec</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623CA679" w:rsidR="002E37B0" w:rsidRPr="00ED7D96" w:rsidRDefault="002E37B0" w:rsidP="00F47BB1">
      <w:pPr>
        <w:pStyle w:val="Odlomakpopisa"/>
        <w:numPr>
          <w:ilvl w:val="0"/>
          <w:numId w:val="5"/>
        </w:numPr>
        <w:jc w:val="both"/>
        <w:rPr>
          <w:rFonts w:ascii="Times New Roman" w:hAnsi="Times New Roman" w:cs="Times New Roman"/>
          <w:sz w:val="24"/>
          <w:szCs w:val="24"/>
          <w:highlight w:val="lightGray"/>
        </w:rPr>
      </w:pPr>
      <w:r w:rsidRPr="00ED7D96">
        <w:rPr>
          <w:rFonts w:ascii="Times New Roman" w:hAnsi="Times New Roman" w:cs="Times New Roman"/>
          <w:sz w:val="24"/>
          <w:szCs w:val="24"/>
        </w:rPr>
        <w:t xml:space="preserve">naziv ovog Natječaja: </w:t>
      </w:r>
      <w:r w:rsidR="00DB5558">
        <w:rPr>
          <w:rFonts w:ascii="Times New Roman" w:hAnsi="Times New Roman" w:cs="Times New Roman"/>
          <w:sz w:val="24"/>
          <w:szCs w:val="24"/>
        </w:rPr>
        <w:t>I</w:t>
      </w:r>
      <w:r w:rsidR="00DB5558" w:rsidRPr="00DB5558">
        <w:rPr>
          <w:rFonts w:ascii="Times New Roman" w:hAnsi="Times New Roman" w:cs="Times New Roman"/>
          <w:sz w:val="24"/>
          <w:szCs w:val="24"/>
        </w:rPr>
        <w:t>NT 2.1 Pametna sela i gradovi – održivi razvoj lokalne zajednice</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28D013F9"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4" w:name="_Hlk157522516"/>
      <w:r w:rsidRPr="00ED7D96">
        <w:rPr>
          <w:rFonts w:ascii="Times New Roman" w:hAnsi="Times New Roman" w:cs="Times New Roman"/>
          <w:b/>
          <w:sz w:val="24"/>
          <w:szCs w:val="24"/>
          <w:u w:val="single"/>
        </w:rPr>
        <w:t>Inicijalna rang lista</w:t>
      </w:r>
      <w:bookmarkEnd w:id="154"/>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0969C5">
      <w:pPr>
        <w:pStyle w:val="Naslov2"/>
        <w:numPr>
          <w:ilvl w:val="1"/>
          <w:numId w:val="34"/>
        </w:numPr>
        <w:rPr>
          <w:rFonts w:ascii="Times New Roman" w:hAnsi="Times New Roman" w:cs="Times New Roman"/>
          <w:b/>
          <w:color w:val="auto"/>
          <w:sz w:val="24"/>
          <w:szCs w:val="24"/>
        </w:rPr>
      </w:pPr>
      <w:bookmarkStart w:id="155" w:name="_Toc181882456"/>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5"/>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440D6CA1"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U slučaju da dva ili više zahtjeva za potporu imaju isti broj bodova prednost se određuje</w:t>
      </w:r>
      <w:r w:rsidR="00570D05">
        <w:rPr>
          <w:rFonts w:ascii="Times New Roman" w:hAnsi="Times New Roman" w:cs="Times New Roman"/>
          <w:sz w:val="24"/>
          <w:szCs w:val="24"/>
        </w:rPr>
        <w:t xml:space="preserve"> prema vremenu podnošenja</w:t>
      </w:r>
      <w:r w:rsidR="00AF5D1F">
        <w:rPr>
          <w:rFonts w:ascii="Times New Roman" w:hAnsi="Times New Roman" w:cs="Times New Roman"/>
          <w:sz w:val="24"/>
          <w:szCs w:val="24"/>
        </w:rPr>
        <w:t xml:space="preserve"> Zahtjeva za potporu na Natječaj na </w:t>
      </w:r>
      <w:r w:rsidRPr="00ED7D96">
        <w:rPr>
          <w:rFonts w:ascii="Times New Roman" w:hAnsi="Times New Roman" w:cs="Times New Roman"/>
          <w:sz w:val="24"/>
          <w:szCs w:val="24"/>
        </w:rPr>
        <w:t xml:space="preserve"> sljedeći </w:t>
      </w:r>
      <w:r w:rsidR="00AF5D1F">
        <w:rPr>
          <w:rFonts w:ascii="Times New Roman" w:hAnsi="Times New Roman" w:cs="Times New Roman"/>
          <w:sz w:val="24"/>
          <w:szCs w:val="24"/>
        </w:rPr>
        <w:t>način</w:t>
      </w:r>
      <w:r w:rsidRPr="00894FC1">
        <w:rPr>
          <w:rFonts w:ascii="Times New Roman" w:hAnsi="Times New Roman" w:cs="Times New Roman"/>
          <w:sz w:val="24"/>
          <w:szCs w:val="24"/>
        </w:rPr>
        <w:t>:</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5D82E1DD" w:rsidR="0019262E" w:rsidRPr="00ED7D96" w:rsidRDefault="0019262E" w:rsidP="00F47BB1">
      <w:pPr>
        <w:tabs>
          <w:tab w:val="left" w:pos="1276"/>
        </w:tabs>
        <w:jc w:val="both"/>
        <w:rPr>
          <w:rFonts w:ascii="Times New Roman" w:hAnsi="Times New Roman" w:cs="Times New Roman"/>
          <w:sz w:val="24"/>
          <w:szCs w:val="24"/>
        </w:rPr>
      </w:pP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0969C5">
      <w:pPr>
        <w:pStyle w:val="Naslov2"/>
        <w:numPr>
          <w:ilvl w:val="1"/>
          <w:numId w:val="34"/>
        </w:numPr>
        <w:rPr>
          <w:rFonts w:ascii="Times New Roman" w:hAnsi="Times New Roman" w:cs="Times New Roman"/>
          <w:b/>
          <w:color w:val="auto"/>
          <w:sz w:val="24"/>
          <w:szCs w:val="24"/>
        </w:rPr>
      </w:pPr>
      <w:bookmarkStart w:id="156" w:name="_Toc181882457"/>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6"/>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0969C5">
      <w:pPr>
        <w:pStyle w:val="Naslov2"/>
        <w:numPr>
          <w:ilvl w:val="1"/>
          <w:numId w:val="34"/>
        </w:numPr>
        <w:rPr>
          <w:rFonts w:ascii="Times New Roman" w:hAnsi="Times New Roman" w:cs="Times New Roman"/>
          <w:b/>
          <w:color w:val="auto"/>
          <w:sz w:val="24"/>
          <w:szCs w:val="24"/>
        </w:rPr>
      </w:pPr>
      <w:bookmarkStart w:id="157" w:name="_Toc181882458"/>
      <w:r w:rsidRPr="00ED7D96">
        <w:rPr>
          <w:rFonts w:ascii="Times New Roman" w:hAnsi="Times New Roman" w:cs="Times New Roman"/>
          <w:b/>
          <w:color w:val="auto"/>
          <w:sz w:val="24"/>
          <w:szCs w:val="24"/>
        </w:rPr>
        <w:t>Prigovori na odluke LAG-a</w:t>
      </w:r>
      <w:bookmarkEnd w:id="157"/>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516AA250"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8" w:name="_Hlk157523232"/>
      <w:r w:rsidRPr="00ED7D96">
        <w:rPr>
          <w:rFonts w:ascii="Times New Roman" w:eastAsia="Times New Roman" w:hAnsi="Times New Roman" w:cs="Times New Roman"/>
          <w:sz w:val="24"/>
          <w:szCs w:val="24"/>
        </w:rPr>
        <w:t xml:space="preserve">Prigovor se podnosi u roku od </w:t>
      </w:r>
      <w:r w:rsidR="00DB5558">
        <w:rPr>
          <w:rFonts w:ascii="Times New Roman" w:eastAsia="Times New Roman" w:hAnsi="Times New Roman" w:cs="Times New Roman"/>
          <w:sz w:val="24"/>
          <w:szCs w:val="24"/>
        </w:rPr>
        <w:t>8</w:t>
      </w:r>
      <w:r w:rsidRPr="00ED7D96">
        <w:rPr>
          <w:rFonts w:ascii="Times New Roman" w:eastAsia="Times New Roman" w:hAnsi="Times New Roman" w:cs="Times New Roman"/>
          <w:sz w:val="24"/>
          <w:szCs w:val="24"/>
        </w:rPr>
        <w:t xml:space="preserve"> dana od dana dostave odluke. </w:t>
      </w:r>
    </w:p>
    <w:bookmarkEnd w:id="158"/>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9"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59"/>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0969C5">
      <w:pPr>
        <w:pStyle w:val="Naslov2"/>
        <w:numPr>
          <w:ilvl w:val="1"/>
          <w:numId w:val="34"/>
        </w:numPr>
        <w:spacing w:after="240"/>
        <w:ind w:left="578" w:hanging="578"/>
        <w:rPr>
          <w:rFonts w:ascii="Times New Roman" w:hAnsi="Times New Roman" w:cs="Times New Roman"/>
          <w:b/>
          <w:color w:val="auto"/>
          <w:sz w:val="24"/>
          <w:szCs w:val="24"/>
        </w:rPr>
      </w:pPr>
      <w:bookmarkStart w:id="160" w:name="_Toc181882459"/>
      <w:r w:rsidRPr="002F7AF8">
        <w:rPr>
          <w:rFonts w:ascii="Times New Roman" w:hAnsi="Times New Roman" w:cs="Times New Roman"/>
          <w:b/>
          <w:color w:val="auto"/>
          <w:sz w:val="24"/>
          <w:szCs w:val="24"/>
        </w:rPr>
        <w:t>Objava rezultata o provedenom natječaju</w:t>
      </w:r>
      <w:bookmarkEnd w:id="160"/>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0969C5">
      <w:pPr>
        <w:pStyle w:val="Naslov2"/>
        <w:numPr>
          <w:ilvl w:val="1"/>
          <w:numId w:val="34"/>
        </w:numPr>
        <w:rPr>
          <w:rFonts w:ascii="Times New Roman" w:hAnsi="Times New Roman" w:cs="Times New Roman"/>
          <w:sz w:val="24"/>
          <w:szCs w:val="24"/>
        </w:rPr>
      </w:pPr>
      <w:bookmarkStart w:id="161" w:name="_Toc181882460"/>
      <w:r w:rsidRPr="00ED7D96">
        <w:rPr>
          <w:rFonts w:ascii="Times New Roman" w:hAnsi="Times New Roman" w:cs="Times New Roman"/>
          <w:b/>
          <w:color w:val="auto"/>
          <w:sz w:val="24"/>
          <w:szCs w:val="24"/>
        </w:rPr>
        <w:t>Postupak nakon odabira projekata</w:t>
      </w:r>
      <w:bookmarkEnd w:id="161"/>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0969C5">
      <w:pPr>
        <w:pStyle w:val="Naslov2"/>
        <w:numPr>
          <w:ilvl w:val="1"/>
          <w:numId w:val="34"/>
        </w:numPr>
        <w:rPr>
          <w:rFonts w:ascii="Times New Roman" w:hAnsi="Times New Roman" w:cs="Times New Roman"/>
          <w:b/>
          <w:sz w:val="24"/>
          <w:szCs w:val="24"/>
        </w:rPr>
      </w:pPr>
      <w:bookmarkStart w:id="162" w:name="_Toc181882461"/>
      <w:r w:rsidRPr="007762B3">
        <w:rPr>
          <w:rFonts w:ascii="Times New Roman" w:hAnsi="Times New Roman" w:cs="Times New Roman"/>
          <w:b/>
          <w:color w:val="auto"/>
          <w:sz w:val="24"/>
          <w:szCs w:val="24"/>
        </w:rPr>
        <w:t>Dodatno slanje zahtjeva za potporu u Agenciju za plaćanja</w:t>
      </w:r>
      <w:bookmarkEnd w:id="162"/>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0969C5">
      <w:pPr>
        <w:pStyle w:val="Naslov1"/>
        <w:numPr>
          <w:ilvl w:val="0"/>
          <w:numId w:val="34"/>
        </w:numPr>
        <w:rPr>
          <w:rFonts w:ascii="Times New Roman" w:hAnsi="Times New Roman" w:cs="Times New Roman"/>
          <w:b/>
          <w:color w:val="auto"/>
          <w:sz w:val="24"/>
          <w:szCs w:val="24"/>
        </w:rPr>
      </w:pPr>
      <w:bookmarkStart w:id="163" w:name="_Toc374545430"/>
      <w:bookmarkStart w:id="164" w:name="_Toc181882462"/>
      <w:bookmarkEnd w:id="163"/>
      <w:r w:rsidRPr="00ED7D96">
        <w:rPr>
          <w:rFonts w:ascii="Times New Roman" w:hAnsi="Times New Roman" w:cs="Times New Roman"/>
          <w:b/>
          <w:color w:val="auto"/>
          <w:sz w:val="24"/>
          <w:szCs w:val="24"/>
        </w:rPr>
        <w:t>OBRASCI I PRILOZI</w:t>
      </w:r>
      <w:bookmarkEnd w:id="164"/>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5" w:name="_Hlk163069001"/>
      <w:r w:rsidRPr="00ED7D96">
        <w:rPr>
          <w:rFonts w:ascii="Times New Roman" w:hAnsi="Times New Roman" w:cs="Times New Roman"/>
          <w:sz w:val="24"/>
          <w:szCs w:val="24"/>
        </w:rPr>
        <w:t>Obrazac 2 – Plan projektnih aktivnosti</w:t>
      </w:r>
    </w:p>
    <w:bookmarkEnd w:id="165"/>
    <w:p w14:paraId="15971B18" w14:textId="0D5AA749"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5770E57C" w14:textId="76CF85AD"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Pr>
          <w:rFonts w:ascii="Times New Roman" w:hAnsi="Times New Roman" w:cs="Times New Roman"/>
          <w:sz w:val="24"/>
          <w:szCs w:val="24"/>
        </w:rPr>
        <w:t>partnerstvu</w:t>
      </w:r>
    </w:p>
    <w:p w14:paraId="2AD8B6B9" w14:textId="77777777" w:rsidR="00DB5558" w:rsidRPr="00ED7D96" w:rsidRDefault="00DB5558" w:rsidP="00F47BB1">
      <w:pPr>
        <w:ind w:left="284" w:right="-279" w:hanging="284"/>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5CF39BC3" w14:textId="34E40E76" w:rsidR="00446F29" w:rsidRPr="00ED7D96"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Prilog 5.-Vodič za MSP</w:t>
      </w: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EEC0" w14:textId="77777777" w:rsidR="007A6B71" w:rsidRDefault="007A6B71">
      <w:r>
        <w:separator/>
      </w:r>
    </w:p>
  </w:endnote>
  <w:endnote w:type="continuationSeparator" w:id="0">
    <w:p w14:paraId="74EADDBA" w14:textId="77777777" w:rsidR="007A6B71" w:rsidRDefault="007A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244C" w14:textId="77777777" w:rsidR="007A6B71" w:rsidRDefault="007A6B71">
      <w:r>
        <w:separator/>
      </w:r>
    </w:p>
  </w:footnote>
  <w:footnote w:type="continuationSeparator" w:id="0">
    <w:p w14:paraId="36534999" w14:textId="77777777" w:rsidR="007A6B71" w:rsidRDefault="007A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0AD3A951" w:rsidR="00443902" w:rsidRDefault="002F220C">
    <w:pPr>
      <w:pStyle w:val="Zaglavlje"/>
    </w:pPr>
    <w:r>
      <w:rPr>
        <w:noProof/>
      </w:rPr>
      <w:drawing>
        <wp:inline distT="0" distB="0" distL="0" distR="0" wp14:anchorId="54DFCED5" wp14:editId="6722950D">
          <wp:extent cx="2956560" cy="487680"/>
          <wp:effectExtent l="0" t="0" r="0" b="7620"/>
          <wp:docPr id="158317297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487680"/>
                  </a:xfrm>
                  <a:prstGeom prst="rect">
                    <a:avLst/>
                  </a:prstGeom>
                  <a:noFill/>
                </pic:spPr>
              </pic:pic>
            </a:graphicData>
          </a:graphic>
        </wp:inline>
      </w:drawing>
    </w:r>
    <w:r>
      <w:t xml:space="preserve">                                                       </w:t>
    </w:r>
    <w:r>
      <w:rPr>
        <w:noProof/>
      </w:rPr>
      <w:drawing>
        <wp:inline distT="0" distB="0" distL="0" distR="0" wp14:anchorId="6A0CCF1C" wp14:editId="6F4BD074">
          <wp:extent cx="1243965" cy="524510"/>
          <wp:effectExtent l="0" t="0" r="0" b="8890"/>
          <wp:docPr id="6911567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965" cy="524510"/>
                  </a:xfrm>
                  <a:prstGeom prst="rect">
                    <a:avLst/>
                  </a:prstGeom>
                  <a:noFill/>
                </pic:spPr>
              </pic:pic>
            </a:graphicData>
          </a:graphic>
        </wp:inline>
      </w:drawing>
    </w:r>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9D198D"/>
    <w:multiLevelType w:val="multilevel"/>
    <w:tmpl w:val="D4EA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9" w15:restartNumberingAfterBreak="0">
    <w:nsid w:val="60CB19F1"/>
    <w:multiLevelType w:val="multilevel"/>
    <w:tmpl w:val="B0DA1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3"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93B17DC"/>
    <w:multiLevelType w:val="multilevel"/>
    <w:tmpl w:val="25D846C8"/>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37" w15:restartNumberingAfterBreak="0">
    <w:nsid w:val="7FAD6FA1"/>
    <w:multiLevelType w:val="multilevel"/>
    <w:tmpl w:val="965A7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075710391">
    <w:abstractNumId w:val="26"/>
  </w:num>
  <w:num w:numId="2" w16cid:durableId="791560839">
    <w:abstractNumId w:val="3"/>
  </w:num>
  <w:num w:numId="3" w16cid:durableId="639262871">
    <w:abstractNumId w:val="14"/>
  </w:num>
  <w:num w:numId="4" w16cid:durableId="739059344">
    <w:abstractNumId w:val="1"/>
  </w:num>
  <w:num w:numId="5" w16cid:durableId="602147430">
    <w:abstractNumId w:val="8"/>
  </w:num>
  <w:num w:numId="6" w16cid:durableId="1305358365">
    <w:abstractNumId w:val="12"/>
  </w:num>
  <w:num w:numId="7" w16cid:durableId="1399667117">
    <w:abstractNumId w:val="13"/>
  </w:num>
  <w:num w:numId="8" w16cid:durableId="11808385">
    <w:abstractNumId w:val="0"/>
  </w:num>
  <w:num w:numId="9" w16cid:durableId="289633016">
    <w:abstractNumId w:val="32"/>
  </w:num>
  <w:num w:numId="10" w16cid:durableId="925771743">
    <w:abstractNumId w:val="9"/>
  </w:num>
  <w:num w:numId="11" w16cid:durableId="310528044">
    <w:abstractNumId w:val="19"/>
  </w:num>
  <w:num w:numId="12" w16cid:durableId="978461926">
    <w:abstractNumId w:val="33"/>
  </w:num>
  <w:num w:numId="13" w16cid:durableId="1349016236">
    <w:abstractNumId w:val="20"/>
  </w:num>
  <w:num w:numId="14" w16cid:durableId="1506744872">
    <w:abstractNumId w:val="7"/>
  </w:num>
  <w:num w:numId="15" w16cid:durableId="243807057">
    <w:abstractNumId w:val="6"/>
  </w:num>
  <w:num w:numId="16" w16cid:durableId="140853300">
    <w:abstractNumId w:val="4"/>
  </w:num>
  <w:num w:numId="17" w16cid:durableId="1546722932">
    <w:abstractNumId w:val="23"/>
  </w:num>
  <w:num w:numId="18" w16cid:durableId="1538666149">
    <w:abstractNumId w:val="22"/>
  </w:num>
  <w:num w:numId="19" w16cid:durableId="817459232">
    <w:abstractNumId w:val="35"/>
  </w:num>
  <w:num w:numId="20" w16cid:durableId="1335063593">
    <w:abstractNumId w:val="5"/>
  </w:num>
  <w:num w:numId="21" w16cid:durableId="19163194">
    <w:abstractNumId w:val="10"/>
  </w:num>
  <w:num w:numId="22" w16cid:durableId="1615090387">
    <w:abstractNumId w:val="31"/>
  </w:num>
  <w:num w:numId="23" w16cid:durableId="2067217861">
    <w:abstractNumId w:val="25"/>
  </w:num>
  <w:num w:numId="24" w16cid:durableId="1962416526">
    <w:abstractNumId w:val="36"/>
  </w:num>
  <w:num w:numId="25" w16cid:durableId="1937011986">
    <w:abstractNumId w:val="17"/>
  </w:num>
  <w:num w:numId="26" w16cid:durableId="1347901835">
    <w:abstractNumId w:val="15"/>
  </w:num>
  <w:num w:numId="27" w16cid:durableId="348064607">
    <w:abstractNumId w:val="27"/>
  </w:num>
  <w:num w:numId="28" w16cid:durableId="396519578">
    <w:abstractNumId w:val="21"/>
  </w:num>
  <w:num w:numId="29" w16cid:durableId="1142045735">
    <w:abstractNumId w:val="2"/>
  </w:num>
  <w:num w:numId="30" w16cid:durableId="992678933">
    <w:abstractNumId w:val="11"/>
  </w:num>
  <w:num w:numId="31" w16cid:durableId="1029529496">
    <w:abstractNumId w:val="28"/>
  </w:num>
  <w:num w:numId="32" w16cid:durableId="1187251571">
    <w:abstractNumId w:val="30"/>
  </w:num>
  <w:num w:numId="33" w16cid:durableId="552470547">
    <w:abstractNumId w:val="18"/>
  </w:num>
  <w:num w:numId="34" w16cid:durableId="1691030499">
    <w:abstractNumId w:val="29"/>
  </w:num>
  <w:num w:numId="35" w16cid:durableId="492523695">
    <w:abstractNumId w:val="16"/>
  </w:num>
  <w:num w:numId="36" w16cid:durableId="35784644">
    <w:abstractNumId w:val="24"/>
  </w:num>
  <w:num w:numId="37" w16cid:durableId="633099964">
    <w:abstractNumId w:val="34"/>
  </w:num>
  <w:num w:numId="38" w16cid:durableId="212658081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7A3"/>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813"/>
    <w:rsid w:val="000969C5"/>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0D5"/>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138"/>
    <w:rsid w:val="0012063D"/>
    <w:rsid w:val="00120C22"/>
    <w:rsid w:val="00120EE3"/>
    <w:rsid w:val="00121095"/>
    <w:rsid w:val="001213D9"/>
    <w:rsid w:val="00121916"/>
    <w:rsid w:val="00121DE8"/>
    <w:rsid w:val="001220FC"/>
    <w:rsid w:val="001221E9"/>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3CE4"/>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5C"/>
    <w:rsid w:val="001A74D1"/>
    <w:rsid w:val="001B0B4E"/>
    <w:rsid w:val="001B241C"/>
    <w:rsid w:val="001B2549"/>
    <w:rsid w:val="001B3620"/>
    <w:rsid w:val="001B3F32"/>
    <w:rsid w:val="001B520D"/>
    <w:rsid w:val="001B5787"/>
    <w:rsid w:val="001B59AB"/>
    <w:rsid w:val="001B5A32"/>
    <w:rsid w:val="001B5AF6"/>
    <w:rsid w:val="001B5F85"/>
    <w:rsid w:val="001B65D3"/>
    <w:rsid w:val="001B7EC5"/>
    <w:rsid w:val="001C1547"/>
    <w:rsid w:val="001C18EA"/>
    <w:rsid w:val="001C1E86"/>
    <w:rsid w:val="001C32DE"/>
    <w:rsid w:val="001C3F04"/>
    <w:rsid w:val="001C48E6"/>
    <w:rsid w:val="001C4C83"/>
    <w:rsid w:val="001C4C89"/>
    <w:rsid w:val="001C7949"/>
    <w:rsid w:val="001C79D8"/>
    <w:rsid w:val="001D08DF"/>
    <w:rsid w:val="001D0A3A"/>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36E2"/>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4EC8"/>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17CE"/>
    <w:rsid w:val="002C18FE"/>
    <w:rsid w:val="002C3ED9"/>
    <w:rsid w:val="002C4FEF"/>
    <w:rsid w:val="002C54D1"/>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20C"/>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0484"/>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296E"/>
    <w:rsid w:val="0035366F"/>
    <w:rsid w:val="003539D7"/>
    <w:rsid w:val="00353A08"/>
    <w:rsid w:val="00353C44"/>
    <w:rsid w:val="00353F07"/>
    <w:rsid w:val="00354B75"/>
    <w:rsid w:val="00354D17"/>
    <w:rsid w:val="00354E44"/>
    <w:rsid w:val="003556DF"/>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21"/>
    <w:rsid w:val="00397B8E"/>
    <w:rsid w:val="003A0BE8"/>
    <w:rsid w:val="003A1312"/>
    <w:rsid w:val="003A211B"/>
    <w:rsid w:val="003A3716"/>
    <w:rsid w:val="003A46A5"/>
    <w:rsid w:val="003A5CBD"/>
    <w:rsid w:val="003A6020"/>
    <w:rsid w:val="003A6E46"/>
    <w:rsid w:val="003A74E3"/>
    <w:rsid w:val="003A765B"/>
    <w:rsid w:val="003B0AD4"/>
    <w:rsid w:val="003B1054"/>
    <w:rsid w:val="003B1510"/>
    <w:rsid w:val="003B2179"/>
    <w:rsid w:val="003B2209"/>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4984"/>
    <w:rsid w:val="003F5234"/>
    <w:rsid w:val="003F5A5E"/>
    <w:rsid w:val="003F5BF2"/>
    <w:rsid w:val="003F6055"/>
    <w:rsid w:val="003F62FE"/>
    <w:rsid w:val="003F6866"/>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51C"/>
    <w:rsid w:val="0046480F"/>
    <w:rsid w:val="00465A9F"/>
    <w:rsid w:val="004662A4"/>
    <w:rsid w:val="004672C7"/>
    <w:rsid w:val="00467D95"/>
    <w:rsid w:val="004710A7"/>
    <w:rsid w:val="00472823"/>
    <w:rsid w:val="00472937"/>
    <w:rsid w:val="00472F48"/>
    <w:rsid w:val="0047329E"/>
    <w:rsid w:val="00473425"/>
    <w:rsid w:val="004739AB"/>
    <w:rsid w:val="00473A2F"/>
    <w:rsid w:val="00473AA7"/>
    <w:rsid w:val="004744EE"/>
    <w:rsid w:val="0047601C"/>
    <w:rsid w:val="004761F9"/>
    <w:rsid w:val="0047791E"/>
    <w:rsid w:val="00477AE6"/>
    <w:rsid w:val="00480D61"/>
    <w:rsid w:val="00481E7D"/>
    <w:rsid w:val="004831D3"/>
    <w:rsid w:val="00484F44"/>
    <w:rsid w:val="004854CA"/>
    <w:rsid w:val="004870E3"/>
    <w:rsid w:val="00487D86"/>
    <w:rsid w:val="00490EBA"/>
    <w:rsid w:val="00491905"/>
    <w:rsid w:val="00491A49"/>
    <w:rsid w:val="0049215E"/>
    <w:rsid w:val="004927E2"/>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5791"/>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08F2"/>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D05"/>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412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568E"/>
    <w:rsid w:val="006168E6"/>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5F4A"/>
    <w:rsid w:val="006766AD"/>
    <w:rsid w:val="00677BED"/>
    <w:rsid w:val="00677D12"/>
    <w:rsid w:val="006800D9"/>
    <w:rsid w:val="0068037C"/>
    <w:rsid w:val="006824C1"/>
    <w:rsid w:val="00682742"/>
    <w:rsid w:val="00682A55"/>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532"/>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B71"/>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2249"/>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7E20"/>
    <w:rsid w:val="008D101A"/>
    <w:rsid w:val="008D12F7"/>
    <w:rsid w:val="008D1733"/>
    <w:rsid w:val="008D1835"/>
    <w:rsid w:val="008D28E2"/>
    <w:rsid w:val="008D2942"/>
    <w:rsid w:val="008D30FE"/>
    <w:rsid w:val="008D5664"/>
    <w:rsid w:val="008D768A"/>
    <w:rsid w:val="008E0296"/>
    <w:rsid w:val="008E08F8"/>
    <w:rsid w:val="008E21A1"/>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E1"/>
    <w:rsid w:val="00A11AEF"/>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FD"/>
    <w:rsid w:val="00AA08B4"/>
    <w:rsid w:val="00AA09BF"/>
    <w:rsid w:val="00AA15BB"/>
    <w:rsid w:val="00AA1A4D"/>
    <w:rsid w:val="00AA1C81"/>
    <w:rsid w:val="00AA6292"/>
    <w:rsid w:val="00AA6345"/>
    <w:rsid w:val="00AA747C"/>
    <w:rsid w:val="00AA7760"/>
    <w:rsid w:val="00AA7A61"/>
    <w:rsid w:val="00AB0285"/>
    <w:rsid w:val="00AB07F9"/>
    <w:rsid w:val="00AB0FF4"/>
    <w:rsid w:val="00AB177C"/>
    <w:rsid w:val="00AB1EDD"/>
    <w:rsid w:val="00AB22AD"/>
    <w:rsid w:val="00AB3326"/>
    <w:rsid w:val="00AB3CEB"/>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51C"/>
    <w:rsid w:val="00AE1676"/>
    <w:rsid w:val="00AE3EF1"/>
    <w:rsid w:val="00AE4C35"/>
    <w:rsid w:val="00AE60E2"/>
    <w:rsid w:val="00AE62B1"/>
    <w:rsid w:val="00AE6816"/>
    <w:rsid w:val="00AE7174"/>
    <w:rsid w:val="00AE74A0"/>
    <w:rsid w:val="00AE7B5F"/>
    <w:rsid w:val="00AF2F2B"/>
    <w:rsid w:val="00AF3588"/>
    <w:rsid w:val="00AF4BD8"/>
    <w:rsid w:val="00AF531D"/>
    <w:rsid w:val="00AF5BFD"/>
    <w:rsid w:val="00AF5D1F"/>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84C"/>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183A"/>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4D09"/>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0A11"/>
    <w:rsid w:val="00D429DC"/>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558"/>
    <w:rsid w:val="00DB5D0F"/>
    <w:rsid w:val="00DB6679"/>
    <w:rsid w:val="00DB6E63"/>
    <w:rsid w:val="00DB6EF8"/>
    <w:rsid w:val="00DB77B2"/>
    <w:rsid w:val="00DB77B8"/>
    <w:rsid w:val="00DC036C"/>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0767"/>
    <w:rsid w:val="00EA1047"/>
    <w:rsid w:val="00EA1F48"/>
    <w:rsid w:val="00EA2413"/>
    <w:rsid w:val="00EA27CB"/>
    <w:rsid w:val="00EA2AB2"/>
    <w:rsid w:val="00EA373D"/>
    <w:rsid w:val="00EA3F69"/>
    <w:rsid w:val="00EA4DA5"/>
    <w:rsid w:val="00EA6709"/>
    <w:rsid w:val="00EA726F"/>
    <w:rsid w:val="00EB0C11"/>
    <w:rsid w:val="00EB2D0E"/>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69B"/>
    <w:rsid w:val="00F16980"/>
    <w:rsid w:val="00F1774B"/>
    <w:rsid w:val="00F203CC"/>
    <w:rsid w:val="00F20F51"/>
    <w:rsid w:val="00F22FE9"/>
    <w:rsid w:val="00F23A1B"/>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76AB"/>
    <w:rsid w:val="00F5776E"/>
    <w:rsid w:val="00F601CA"/>
    <w:rsid w:val="00F6091A"/>
    <w:rsid w:val="00F61220"/>
    <w:rsid w:val="00F6177C"/>
    <w:rsid w:val="00F61867"/>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prrr.hr/provedba-lag-intervencija-unutar-lokalne-razvojne-strategije-l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2.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customXml/itemProps5.xml><?xml version="1.0" encoding="utf-8"?>
<ds:datastoreItem xmlns:ds="http://schemas.openxmlformats.org/officeDocument/2006/customXml" ds:itemID="{4332C114-AC94-4A4B-8779-AE7F14827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8522</Words>
  <Characters>48580</Characters>
  <Application>Microsoft Office Word</Application>
  <DocSecurity>0</DocSecurity>
  <Lines>404</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Prigorje</dc:creator>
  <cp:lastModifiedBy>Maja Novosel</cp:lastModifiedBy>
  <cp:revision>2</cp:revision>
  <cp:lastPrinted>2018-02-09T15:23:00Z</cp:lastPrinted>
  <dcterms:created xsi:type="dcterms:W3CDTF">2026-01-20T11:35:00Z</dcterms:created>
  <dcterms:modified xsi:type="dcterms:W3CDTF">2026-01-20T11:35:00Z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